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05" w:rsidRPr="008D7813" w:rsidRDefault="00744105" w:rsidP="00E1425F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8D7813">
        <w:rPr>
          <w:rFonts w:ascii="Times New Roman" w:hAnsi="Times New Roman"/>
          <w:b/>
        </w:rPr>
        <w:t>КОМИТЕТ ОБЩЕГО И ПРОФЕССИНАЛЬНОГО ОБРАЗОВАНИЯ</w:t>
      </w:r>
    </w:p>
    <w:p w:rsidR="00744105" w:rsidRPr="008D7813" w:rsidRDefault="00744105" w:rsidP="00E1425F">
      <w:pPr>
        <w:spacing w:after="0"/>
        <w:jc w:val="center"/>
        <w:rPr>
          <w:rFonts w:ascii="Times New Roman" w:hAnsi="Times New Roman"/>
          <w:b/>
        </w:rPr>
      </w:pPr>
      <w:r w:rsidRPr="008D7813">
        <w:rPr>
          <w:rFonts w:ascii="Times New Roman" w:hAnsi="Times New Roman"/>
          <w:b/>
        </w:rPr>
        <w:t>ЛЕНИНГРАДСКОЙ ОБЛАСТИ</w:t>
      </w:r>
    </w:p>
    <w:p w:rsidR="00744105" w:rsidRPr="008D7813" w:rsidRDefault="00744105" w:rsidP="00744105">
      <w:pPr>
        <w:spacing w:after="0"/>
        <w:jc w:val="center"/>
        <w:rPr>
          <w:rFonts w:ascii="Times New Roman" w:hAnsi="Times New Roman"/>
          <w:b/>
        </w:rPr>
      </w:pPr>
      <w:r w:rsidRPr="008D7813">
        <w:rPr>
          <w:rFonts w:ascii="Times New Roman" w:hAnsi="Times New Roman"/>
          <w:b/>
        </w:rPr>
        <w:t>АОУ ВПО «ЛЕНИНГРАДСКИЙ ГОСУДАРСТВЕННЫЙ УНИВЕРСИТЕТ</w:t>
      </w:r>
    </w:p>
    <w:p w:rsidR="00744105" w:rsidRPr="008D7813" w:rsidRDefault="00744105" w:rsidP="00744105">
      <w:pPr>
        <w:spacing w:after="0"/>
        <w:jc w:val="center"/>
        <w:rPr>
          <w:rFonts w:ascii="Times New Roman" w:hAnsi="Times New Roman"/>
          <w:b/>
        </w:rPr>
      </w:pPr>
      <w:r w:rsidRPr="008D7813">
        <w:rPr>
          <w:rFonts w:ascii="Times New Roman" w:hAnsi="Times New Roman"/>
          <w:b/>
        </w:rPr>
        <w:t xml:space="preserve">имени А.С. </w:t>
      </w:r>
      <w:r w:rsidR="00E2088E" w:rsidRPr="008D7813">
        <w:rPr>
          <w:rFonts w:ascii="Times New Roman" w:hAnsi="Times New Roman"/>
          <w:b/>
        </w:rPr>
        <w:t>ПУШКИНА</w:t>
      </w:r>
      <w:r w:rsidRPr="008D7813">
        <w:rPr>
          <w:rFonts w:ascii="Times New Roman" w:hAnsi="Times New Roman"/>
          <w:b/>
        </w:rPr>
        <w:t>»</w:t>
      </w:r>
    </w:p>
    <w:p w:rsidR="00744105" w:rsidRPr="008D7813" w:rsidRDefault="00744105" w:rsidP="002506E9">
      <w:pPr>
        <w:spacing w:before="120" w:after="0"/>
        <w:jc w:val="center"/>
        <w:rPr>
          <w:rFonts w:ascii="Times New Roman" w:hAnsi="Times New Roman"/>
        </w:rPr>
      </w:pPr>
      <w:r w:rsidRPr="008D7813">
        <w:rPr>
          <w:rFonts w:ascii="Times New Roman" w:hAnsi="Times New Roman"/>
        </w:rPr>
        <w:t>ЛУЖСКИЙ ИНСТИТУТ (ФИЛИАЛ)</w:t>
      </w:r>
    </w:p>
    <w:p w:rsidR="00E2088E" w:rsidRPr="008D7813" w:rsidRDefault="00E2088E" w:rsidP="00E2088E">
      <w:pPr>
        <w:spacing w:before="120" w:after="0"/>
        <w:ind w:firstLine="567"/>
        <w:jc w:val="center"/>
        <w:rPr>
          <w:rFonts w:ascii="Times New Roman" w:hAnsi="Times New Roman"/>
        </w:rPr>
      </w:pPr>
      <w:r w:rsidRPr="008D7813">
        <w:rPr>
          <w:rFonts w:ascii="Times New Roman" w:hAnsi="Times New Roman"/>
        </w:rPr>
        <w:t>п</w:t>
      </w:r>
      <w:r w:rsidR="005D3762" w:rsidRPr="008D7813">
        <w:rPr>
          <w:rFonts w:ascii="Times New Roman" w:hAnsi="Times New Roman"/>
        </w:rPr>
        <w:t>риглашае</w:t>
      </w:r>
      <w:r w:rsidRPr="008D7813">
        <w:rPr>
          <w:rFonts w:ascii="Times New Roman" w:hAnsi="Times New Roman"/>
        </w:rPr>
        <w:t>т</w:t>
      </w:r>
      <w:r w:rsidR="00D70875" w:rsidRPr="008D7813">
        <w:rPr>
          <w:rFonts w:ascii="Times New Roman" w:hAnsi="Times New Roman"/>
        </w:rPr>
        <w:t xml:space="preserve"> </w:t>
      </w:r>
      <w:r w:rsidR="005D3762" w:rsidRPr="008D7813">
        <w:rPr>
          <w:rFonts w:ascii="Times New Roman" w:hAnsi="Times New Roman"/>
        </w:rPr>
        <w:t xml:space="preserve">принять участие в </w:t>
      </w:r>
      <w:r w:rsidR="00744105" w:rsidRPr="008D7813">
        <w:rPr>
          <w:rFonts w:ascii="Times New Roman" w:hAnsi="Times New Roman"/>
        </w:rPr>
        <w:t>работе</w:t>
      </w:r>
    </w:p>
    <w:p w:rsidR="00287E58" w:rsidRPr="008D7813" w:rsidRDefault="00E2088E" w:rsidP="00E2088E">
      <w:pPr>
        <w:spacing w:before="120" w:after="0"/>
        <w:ind w:firstLine="567"/>
        <w:jc w:val="center"/>
        <w:rPr>
          <w:rFonts w:ascii="Times New Roman" w:hAnsi="Times New Roman"/>
        </w:rPr>
      </w:pPr>
      <w:r w:rsidRPr="008D7813">
        <w:rPr>
          <w:rFonts w:ascii="Times New Roman" w:hAnsi="Times New Roman"/>
        </w:rPr>
        <w:t>м</w:t>
      </w:r>
      <w:r w:rsidR="002A448A" w:rsidRPr="008D7813">
        <w:rPr>
          <w:rFonts w:ascii="Times New Roman" w:hAnsi="Times New Roman"/>
        </w:rPr>
        <w:t>еждународной научно-практической конференции</w:t>
      </w:r>
    </w:p>
    <w:p w:rsidR="00287E58" w:rsidRPr="008D7813" w:rsidRDefault="008D7813" w:rsidP="00E2088E">
      <w:pPr>
        <w:spacing w:before="120" w:after="0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</w:t>
      </w:r>
      <w:r w:rsidR="00E2088E" w:rsidRPr="008D7813">
        <w:rPr>
          <w:rFonts w:ascii="Times New Roman" w:hAnsi="Times New Roman"/>
          <w:b/>
          <w:lang w:val="en-US"/>
        </w:rPr>
        <w:t>II</w:t>
      </w:r>
      <w:r w:rsidR="00E2088E" w:rsidRPr="008D7813">
        <w:rPr>
          <w:rFonts w:ascii="Times New Roman" w:hAnsi="Times New Roman"/>
          <w:b/>
        </w:rPr>
        <w:t xml:space="preserve"> ЛУЖСКИЕ НАУЧНЫЕ ЧТЕНИЯ</w:t>
      </w:r>
    </w:p>
    <w:p w:rsidR="00653348" w:rsidRPr="008D7813" w:rsidRDefault="00E2088E" w:rsidP="00E2088E">
      <w:pPr>
        <w:spacing w:after="0"/>
        <w:ind w:firstLine="567"/>
        <w:jc w:val="center"/>
        <w:rPr>
          <w:rFonts w:ascii="Times New Roman" w:hAnsi="Times New Roman"/>
          <w:b/>
        </w:rPr>
      </w:pPr>
      <w:r w:rsidRPr="008D7813">
        <w:rPr>
          <w:rFonts w:ascii="Times New Roman" w:hAnsi="Times New Roman"/>
          <w:b/>
        </w:rPr>
        <w:t>«СОВРЕМЕННОЕ НАУЧНОЕ ЗНАНИЕ: ТЕОРИЯ И ПРАКТИКА»,</w:t>
      </w:r>
    </w:p>
    <w:p w:rsidR="00287E58" w:rsidRPr="008D7813" w:rsidRDefault="002A448A" w:rsidP="008D7813">
      <w:pPr>
        <w:spacing w:before="120" w:after="0"/>
        <w:ind w:firstLine="567"/>
        <w:jc w:val="center"/>
        <w:rPr>
          <w:rFonts w:ascii="Times New Roman" w:hAnsi="Times New Roman"/>
        </w:rPr>
      </w:pPr>
      <w:proofErr w:type="gramStart"/>
      <w:r w:rsidRPr="008D7813">
        <w:rPr>
          <w:rFonts w:ascii="Times New Roman" w:hAnsi="Times New Roman"/>
        </w:rPr>
        <w:t>которая</w:t>
      </w:r>
      <w:proofErr w:type="gramEnd"/>
      <w:r w:rsidRPr="008D7813">
        <w:rPr>
          <w:rFonts w:ascii="Times New Roman" w:hAnsi="Times New Roman"/>
        </w:rPr>
        <w:t xml:space="preserve"> состоится </w:t>
      </w:r>
      <w:r w:rsidRPr="008D7813">
        <w:rPr>
          <w:rFonts w:ascii="Times New Roman" w:hAnsi="Times New Roman"/>
          <w:b/>
        </w:rPr>
        <w:t>2</w:t>
      </w:r>
      <w:r w:rsidR="00287E58" w:rsidRPr="008D7813">
        <w:rPr>
          <w:rFonts w:ascii="Times New Roman" w:hAnsi="Times New Roman"/>
          <w:b/>
        </w:rPr>
        <w:t>2</w:t>
      </w:r>
      <w:r w:rsidRPr="008D7813">
        <w:rPr>
          <w:rFonts w:ascii="Times New Roman" w:hAnsi="Times New Roman"/>
          <w:b/>
        </w:rPr>
        <w:t xml:space="preserve"> мая 201</w:t>
      </w:r>
      <w:r w:rsidR="008D7813">
        <w:rPr>
          <w:rFonts w:ascii="Times New Roman" w:hAnsi="Times New Roman"/>
          <w:b/>
        </w:rPr>
        <w:t>5</w:t>
      </w:r>
      <w:r w:rsidRPr="008D7813">
        <w:rPr>
          <w:rFonts w:ascii="Times New Roman" w:hAnsi="Times New Roman"/>
          <w:b/>
        </w:rPr>
        <w:t xml:space="preserve"> года</w:t>
      </w:r>
      <w:r w:rsidR="006A53B0" w:rsidRPr="008D7813">
        <w:rPr>
          <w:rFonts w:ascii="Times New Roman" w:hAnsi="Times New Roman"/>
        </w:rPr>
        <w:t>.</w:t>
      </w:r>
    </w:p>
    <w:p w:rsidR="008D7813" w:rsidRPr="00D450B6" w:rsidRDefault="008D7813" w:rsidP="008D7813">
      <w:pPr>
        <w:spacing w:before="120" w:after="0" w:line="240" w:lineRule="auto"/>
        <w:jc w:val="both"/>
        <w:rPr>
          <w:rFonts w:ascii="Times New Roman" w:hAnsi="Times New Roman"/>
        </w:rPr>
      </w:pPr>
      <w:r w:rsidRPr="00D450B6">
        <w:rPr>
          <w:rFonts w:ascii="Times New Roman" w:hAnsi="Times New Roman"/>
        </w:rPr>
        <w:t xml:space="preserve">Форма проведения конференции </w:t>
      </w:r>
      <w:r>
        <w:rPr>
          <w:rFonts w:ascii="Times New Roman" w:hAnsi="Times New Roman"/>
        </w:rPr>
        <w:t xml:space="preserve">– </w:t>
      </w:r>
      <w:r w:rsidRPr="00D450B6">
        <w:rPr>
          <w:rFonts w:ascii="Times New Roman" w:hAnsi="Times New Roman"/>
        </w:rPr>
        <w:t>заочная. Официальный язык конференции – русский. Материалы конференции будут опубликованы в формате сборника научных статей (</w:t>
      </w:r>
      <w:r w:rsidRPr="00630C89">
        <w:rPr>
          <w:rFonts w:ascii="Times New Roman" w:hAnsi="Times New Roman"/>
        </w:rPr>
        <w:t xml:space="preserve">с присвоением </w:t>
      </w:r>
      <w:r w:rsidRPr="00630C89">
        <w:rPr>
          <w:rFonts w:ascii="Times New Roman" w:hAnsi="Times New Roman"/>
          <w:lang w:val="en-US"/>
        </w:rPr>
        <w:t>ISBN</w:t>
      </w:r>
      <w:r w:rsidRPr="00630C89">
        <w:rPr>
          <w:rFonts w:ascii="Times New Roman" w:hAnsi="Times New Roman"/>
        </w:rPr>
        <w:t>, УДК, ББК</w:t>
      </w:r>
      <w:r>
        <w:rPr>
          <w:rFonts w:ascii="Times New Roman" w:hAnsi="Times New Roman"/>
        </w:rPr>
        <w:t>)</w:t>
      </w:r>
      <w:r w:rsidRPr="00630C8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который</w:t>
      </w:r>
      <w:r w:rsidRPr="00630C89">
        <w:rPr>
          <w:rFonts w:ascii="Times New Roman" w:hAnsi="Times New Roman"/>
        </w:rPr>
        <w:t xml:space="preserve"> будет внесен в базу </w:t>
      </w:r>
      <w:r w:rsidRPr="002B41DD">
        <w:rPr>
          <w:rFonts w:ascii="Times New Roman" w:hAnsi="Times New Roman"/>
          <w:b/>
        </w:rPr>
        <w:t>РИНЦ</w:t>
      </w:r>
      <w:r w:rsidRPr="00D450B6">
        <w:rPr>
          <w:rFonts w:ascii="Times New Roman" w:hAnsi="Times New Roman"/>
        </w:rPr>
        <w:t xml:space="preserve"> и разослан авторам.</w:t>
      </w:r>
    </w:p>
    <w:p w:rsidR="002A448A" w:rsidRPr="00D450B6" w:rsidRDefault="002A448A" w:rsidP="002506E9">
      <w:pPr>
        <w:spacing w:before="120" w:after="0"/>
        <w:ind w:firstLine="567"/>
        <w:jc w:val="both"/>
        <w:rPr>
          <w:rFonts w:ascii="Times New Roman" w:hAnsi="Times New Roman"/>
          <w:b/>
        </w:rPr>
      </w:pPr>
      <w:r w:rsidRPr="00D450B6">
        <w:rPr>
          <w:rFonts w:ascii="Times New Roman" w:hAnsi="Times New Roman"/>
          <w:b/>
        </w:rPr>
        <w:t>Направления работы конференции:</w:t>
      </w:r>
    </w:p>
    <w:p w:rsidR="00F26542" w:rsidRDefault="00F26542" w:rsidP="00F2654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Экология, региональные ресурсы и биотехнология</w:t>
      </w:r>
    </w:p>
    <w:p w:rsidR="00F26542" w:rsidRDefault="00F26542" w:rsidP="00F2654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Экономика, бизнес и управление</w:t>
      </w:r>
    </w:p>
    <w:p w:rsidR="00F26542" w:rsidRDefault="00F26542" w:rsidP="00F2654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Значимые вопросы истории, философии, политологии и социологии</w:t>
      </w:r>
    </w:p>
    <w:p w:rsidR="00F26542" w:rsidRDefault="00F26542" w:rsidP="00F2654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Актуальные вопросы теории и практики филологических исследований</w:t>
      </w:r>
    </w:p>
    <w:p w:rsidR="00F26542" w:rsidRDefault="00F26542" w:rsidP="00F2654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Государство и право: вопросы теории и практики</w:t>
      </w:r>
    </w:p>
    <w:p w:rsidR="00F26542" w:rsidRDefault="00F26542" w:rsidP="00F2654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Современная педагогика и образовательные технологии</w:t>
      </w:r>
    </w:p>
    <w:p w:rsidR="00F26542" w:rsidRDefault="00F26542" w:rsidP="00F2654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Актуальные вопросы современной медицины</w:t>
      </w:r>
      <w:r w:rsidR="00D64327">
        <w:rPr>
          <w:rFonts w:ascii="Times New Roman" w:hAnsi="Times New Roman"/>
          <w:i/>
        </w:rPr>
        <w:t xml:space="preserve"> и фармации</w:t>
      </w:r>
    </w:p>
    <w:p w:rsidR="00F26542" w:rsidRDefault="00D64327" w:rsidP="00F2654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Ландшафтная а</w:t>
      </w:r>
      <w:r w:rsidR="00F26542">
        <w:rPr>
          <w:rFonts w:ascii="Times New Roman" w:hAnsi="Times New Roman"/>
          <w:i/>
        </w:rPr>
        <w:t>рхитектура</w:t>
      </w:r>
      <w:r>
        <w:rPr>
          <w:rFonts w:ascii="Times New Roman" w:hAnsi="Times New Roman"/>
          <w:i/>
        </w:rPr>
        <w:t>, декоративное искусство и дизайн</w:t>
      </w:r>
    </w:p>
    <w:p w:rsidR="0065277D" w:rsidRPr="00D450B6" w:rsidRDefault="0065277D" w:rsidP="002506E9">
      <w:pPr>
        <w:spacing w:before="120" w:after="0"/>
        <w:ind w:firstLine="567"/>
        <w:jc w:val="both"/>
        <w:rPr>
          <w:rFonts w:ascii="Times New Roman" w:hAnsi="Times New Roman"/>
        </w:rPr>
      </w:pPr>
      <w:r w:rsidRPr="00D450B6">
        <w:rPr>
          <w:rFonts w:ascii="Times New Roman" w:hAnsi="Times New Roman"/>
        </w:rPr>
        <w:t xml:space="preserve">Всем </w:t>
      </w:r>
      <w:r w:rsidR="00EA0CA6">
        <w:rPr>
          <w:rFonts w:ascii="Times New Roman" w:hAnsi="Times New Roman"/>
        </w:rPr>
        <w:t>авторам</w:t>
      </w:r>
      <w:r w:rsidRPr="00D450B6">
        <w:rPr>
          <w:rFonts w:ascii="Times New Roman" w:hAnsi="Times New Roman"/>
        </w:rPr>
        <w:t xml:space="preserve"> </w:t>
      </w:r>
      <w:r w:rsidR="00146439">
        <w:rPr>
          <w:rFonts w:ascii="Times New Roman" w:hAnsi="Times New Roman"/>
        </w:rPr>
        <w:t>будут выписаны</w:t>
      </w:r>
      <w:r w:rsidRPr="00D450B6">
        <w:rPr>
          <w:rFonts w:ascii="Times New Roman" w:hAnsi="Times New Roman"/>
        </w:rPr>
        <w:t xml:space="preserve"> </w:t>
      </w:r>
      <w:r w:rsidRPr="002506E9">
        <w:rPr>
          <w:rFonts w:ascii="Times New Roman" w:hAnsi="Times New Roman"/>
          <w:b/>
        </w:rPr>
        <w:t>сертификаты</w:t>
      </w:r>
      <w:r w:rsidRPr="00D450B6">
        <w:rPr>
          <w:rFonts w:ascii="Times New Roman" w:hAnsi="Times New Roman"/>
        </w:rPr>
        <w:t xml:space="preserve"> участ</w:t>
      </w:r>
      <w:r w:rsidR="00CF1F01">
        <w:rPr>
          <w:rFonts w:ascii="Times New Roman" w:hAnsi="Times New Roman"/>
        </w:rPr>
        <w:t>ника</w:t>
      </w:r>
      <w:r w:rsidRPr="00D450B6">
        <w:rPr>
          <w:rFonts w:ascii="Times New Roman" w:hAnsi="Times New Roman"/>
        </w:rPr>
        <w:t xml:space="preserve"> конференции.</w:t>
      </w:r>
    </w:p>
    <w:p w:rsidR="00EA0CA6" w:rsidRDefault="00EA0CA6" w:rsidP="00EA0CA6">
      <w:pPr>
        <w:spacing w:before="120"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</w:t>
      </w:r>
      <w:r w:rsidR="007132BF" w:rsidRPr="00A26F97">
        <w:rPr>
          <w:rFonts w:ascii="Times New Roman" w:hAnsi="Times New Roman"/>
          <w:b/>
        </w:rPr>
        <w:t>аявк</w:t>
      </w:r>
      <w:r>
        <w:rPr>
          <w:rFonts w:ascii="Times New Roman" w:hAnsi="Times New Roman"/>
          <w:b/>
        </w:rPr>
        <w:t>и</w:t>
      </w:r>
      <w:r w:rsidR="007132BF" w:rsidRPr="00A26F97">
        <w:rPr>
          <w:rFonts w:ascii="Times New Roman" w:hAnsi="Times New Roman"/>
          <w:b/>
        </w:rPr>
        <w:t xml:space="preserve"> на участие</w:t>
      </w:r>
      <w:r w:rsidR="00A26F97" w:rsidRPr="00A26F97">
        <w:rPr>
          <w:rFonts w:ascii="Times New Roman" w:hAnsi="Times New Roman"/>
          <w:b/>
        </w:rPr>
        <w:t xml:space="preserve"> </w:t>
      </w:r>
      <w:r w:rsidR="00A26F97" w:rsidRPr="00D7096A">
        <w:rPr>
          <w:rFonts w:ascii="Times New Roman" w:hAnsi="Times New Roman"/>
        </w:rPr>
        <w:t>в конференции</w:t>
      </w:r>
      <w:r w:rsidR="00A26F97" w:rsidRPr="00A26F97">
        <w:rPr>
          <w:rFonts w:ascii="Times New Roman" w:hAnsi="Times New Roman"/>
          <w:b/>
        </w:rPr>
        <w:t xml:space="preserve"> </w:t>
      </w:r>
      <w:r w:rsidR="00A26F97" w:rsidRPr="00D7096A">
        <w:rPr>
          <w:rFonts w:ascii="Times New Roman" w:hAnsi="Times New Roman"/>
        </w:rPr>
        <w:t xml:space="preserve">и </w:t>
      </w:r>
      <w:r w:rsidR="00A26F97" w:rsidRPr="00A26F97">
        <w:rPr>
          <w:rFonts w:ascii="Times New Roman" w:hAnsi="Times New Roman"/>
          <w:b/>
        </w:rPr>
        <w:t>материалы статей</w:t>
      </w:r>
      <w:r w:rsidR="007132BF" w:rsidRPr="00A26F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принимаются д</w:t>
      </w:r>
      <w:r w:rsidRPr="00A26F97">
        <w:rPr>
          <w:rFonts w:ascii="Times New Roman" w:hAnsi="Times New Roman"/>
        </w:rPr>
        <w:t xml:space="preserve">о </w:t>
      </w:r>
      <w:r w:rsidRPr="00A26F97">
        <w:rPr>
          <w:rFonts w:ascii="Times New Roman" w:hAnsi="Times New Roman"/>
          <w:b/>
        </w:rPr>
        <w:t>10 мая</w:t>
      </w:r>
      <w:r w:rsidRPr="00A26F97">
        <w:rPr>
          <w:rFonts w:ascii="Times New Roman" w:hAnsi="Times New Roman"/>
          <w:i/>
        </w:rPr>
        <w:t xml:space="preserve"> </w:t>
      </w:r>
      <w:r w:rsidRPr="00A26F97">
        <w:rPr>
          <w:rFonts w:ascii="Times New Roman" w:hAnsi="Times New Roman"/>
          <w:b/>
        </w:rPr>
        <w:t>201</w:t>
      </w:r>
      <w:r w:rsidR="008D7813" w:rsidRPr="008D7813">
        <w:rPr>
          <w:rFonts w:ascii="Times New Roman" w:hAnsi="Times New Roman"/>
          <w:b/>
        </w:rPr>
        <w:t>5</w:t>
      </w:r>
      <w:r w:rsidRPr="00A26F97">
        <w:rPr>
          <w:rFonts w:ascii="Times New Roman" w:hAnsi="Times New Roman"/>
        </w:rPr>
        <w:t xml:space="preserve"> г. </w:t>
      </w: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  <w:b/>
        </w:rPr>
        <w:t>РЕГИСТРАЦИОННАЯ КАРТА</w:t>
      </w:r>
      <w:r w:rsidRPr="002B41DD">
        <w:rPr>
          <w:rFonts w:ascii="Times New Roman" w:hAnsi="Times New Roman"/>
        </w:rPr>
        <w:t xml:space="preserve"> заполняется на каждого автора, так как в сборнике будет раздел «Сведения об авторах»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7813" w:rsidRPr="002B41DD" w:rsidTr="002C7BE2">
        <w:tc>
          <w:tcPr>
            <w:tcW w:w="9571" w:type="dxa"/>
            <w:gridSpan w:val="2"/>
            <w:shd w:val="clear" w:color="auto" w:fill="auto"/>
          </w:tcPr>
          <w:p w:rsidR="008D7813" w:rsidRDefault="008D7813" w:rsidP="002C7B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41DD">
              <w:rPr>
                <w:rFonts w:ascii="Times New Roman" w:hAnsi="Times New Roman"/>
                <w:b/>
              </w:rPr>
              <w:t xml:space="preserve">Заявка на участие </w:t>
            </w:r>
          </w:p>
          <w:p w:rsidR="008D7813" w:rsidRPr="002B41DD" w:rsidRDefault="008D7813" w:rsidP="008D78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41DD">
              <w:rPr>
                <w:rFonts w:ascii="Times New Roman" w:hAnsi="Times New Roman"/>
                <w:b/>
              </w:rPr>
              <w:t xml:space="preserve">в </w:t>
            </w:r>
            <w:r>
              <w:rPr>
                <w:rFonts w:ascii="Times New Roman" w:hAnsi="Times New Roman"/>
                <w:b/>
              </w:rPr>
              <w:t>НПК</w:t>
            </w:r>
            <w:r w:rsidRPr="002B41D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8D7813">
              <w:rPr>
                <w:rFonts w:ascii="Times New Roman" w:hAnsi="Times New Roman"/>
                <w:b/>
                <w:lang w:val="en-US"/>
              </w:rPr>
              <w:t>II</w:t>
            </w:r>
            <w:r w:rsidRPr="008D781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Л</w:t>
            </w:r>
            <w:r w:rsidRPr="008D7813">
              <w:rPr>
                <w:rFonts w:ascii="Times New Roman" w:hAnsi="Times New Roman"/>
                <w:b/>
              </w:rPr>
              <w:t>ужские научные чтения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8D7813">
              <w:rPr>
                <w:rFonts w:ascii="Times New Roman" w:hAnsi="Times New Roman"/>
                <w:b/>
              </w:rPr>
              <w:t>Современное научное знание: теория и практика</w:t>
            </w:r>
            <w:r w:rsidRPr="002B41DD">
              <w:rPr>
                <w:rFonts w:ascii="Times New Roman" w:hAnsi="Times New Roman"/>
                <w:b/>
              </w:rPr>
              <w:t>»</w:t>
            </w: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>Фамилия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 xml:space="preserve">Имя 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 xml:space="preserve">Отчество 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2B41DD">
              <w:rPr>
                <w:rFonts w:ascii="Times New Roman" w:hAnsi="Times New Roman"/>
              </w:rPr>
              <w:t>Место работы (полное наименование учреждения (точное официальное название)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>Факультет (для сотрудников вузов)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>Кафедра (для сотрудников вузов), лаборатория (для сотрудников НИИ), отдел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>Почтовый адрес, на который следует выслать сборник (с указанием индекса)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>Контактный телефон (желательно мобильный)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  <w:lang w:val="en-US"/>
              </w:rPr>
              <w:t>e-mail</w:t>
            </w:r>
            <w:r w:rsidRPr="002B41DD">
              <w:rPr>
                <w:rFonts w:ascii="Times New Roman" w:hAnsi="Times New Roman"/>
              </w:rPr>
              <w:t xml:space="preserve"> каждого автора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>Тематическое направление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>Название статьи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>Количество страниц в статье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41DD">
              <w:rPr>
                <w:rFonts w:ascii="Times New Roman" w:hAnsi="Times New Roman"/>
              </w:rPr>
              <w:t>Необходимое количество экземпляров сборника</w:t>
            </w: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D7813" w:rsidRPr="002B41DD" w:rsidRDefault="008D7813" w:rsidP="008D7813">
      <w:pPr>
        <w:spacing w:after="0" w:line="240" w:lineRule="auto"/>
        <w:jc w:val="both"/>
        <w:rPr>
          <w:rFonts w:ascii="Times New Roman" w:hAnsi="Times New Roman"/>
        </w:rPr>
      </w:pPr>
    </w:p>
    <w:p w:rsidR="008D7813" w:rsidRDefault="008D7813" w:rsidP="008D7813">
      <w:pPr>
        <w:spacing w:after="0" w:line="240" w:lineRule="auto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 xml:space="preserve">!!! </w:t>
      </w:r>
      <w:r w:rsidRPr="00241991">
        <w:rPr>
          <w:rFonts w:ascii="Times New Roman" w:hAnsi="Times New Roman"/>
          <w:b/>
          <w:i/>
          <w:u w:val="single"/>
        </w:rPr>
        <w:t>Обратите внимание</w:t>
      </w:r>
      <w:r w:rsidRPr="002B41DD">
        <w:rPr>
          <w:rFonts w:ascii="Times New Roman" w:hAnsi="Times New Roman"/>
        </w:rPr>
        <w:t>: если у статьи несколько авторов, то 1) регистрационная карта заполняется на каждого автора отдельно, но адрес для рассылки сборника указывается один; 2) необходимое количество экземпляров указывается только в регистрационной карте первого автора.</w:t>
      </w:r>
    </w:p>
    <w:p w:rsidR="008D7813" w:rsidRPr="002B41DD" w:rsidRDefault="008D7813" w:rsidP="008D7813">
      <w:pPr>
        <w:spacing w:after="0" w:line="240" w:lineRule="auto"/>
        <w:jc w:val="both"/>
        <w:rPr>
          <w:rFonts w:ascii="Times New Roman" w:hAnsi="Times New Roman"/>
        </w:rPr>
      </w:pPr>
    </w:p>
    <w:p w:rsidR="008D7813" w:rsidRPr="002B41DD" w:rsidRDefault="008D7813" w:rsidP="008D7813">
      <w:pPr>
        <w:spacing w:after="0" w:line="240" w:lineRule="auto"/>
        <w:jc w:val="center"/>
        <w:rPr>
          <w:rFonts w:ascii="Times New Roman" w:hAnsi="Times New Roman"/>
          <w:b/>
        </w:rPr>
      </w:pPr>
      <w:r w:rsidRPr="002B41DD">
        <w:rPr>
          <w:rFonts w:ascii="Times New Roman" w:hAnsi="Times New Roman"/>
          <w:b/>
        </w:rPr>
        <w:t>ТРЕБОВАНИЯ К ОФОРМЛЕНИЮ МАТЕРИАЛОВ</w:t>
      </w: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 xml:space="preserve">Текстовый редактор </w:t>
      </w:r>
      <w:r w:rsidRPr="002B41DD">
        <w:rPr>
          <w:rFonts w:ascii="Times New Roman" w:hAnsi="Times New Roman"/>
          <w:lang w:val="en-US"/>
        </w:rPr>
        <w:t>Microsoft</w:t>
      </w:r>
      <w:r w:rsidRPr="002B41DD">
        <w:rPr>
          <w:rFonts w:ascii="Times New Roman" w:hAnsi="Times New Roman"/>
        </w:rPr>
        <w:t xml:space="preserve"> </w:t>
      </w:r>
      <w:r w:rsidRPr="002B41DD">
        <w:rPr>
          <w:rFonts w:ascii="Times New Roman" w:hAnsi="Times New Roman"/>
          <w:lang w:val="en-US"/>
        </w:rPr>
        <w:t>Word</w:t>
      </w:r>
      <w:r w:rsidRPr="002B41DD">
        <w:rPr>
          <w:rFonts w:ascii="Times New Roman" w:hAnsi="Times New Roman"/>
        </w:rPr>
        <w:t xml:space="preserve"> 2003/2007; формат страницы А</w:t>
      </w:r>
      <w:proofErr w:type="gramStart"/>
      <w:r w:rsidRPr="002B41DD">
        <w:rPr>
          <w:rFonts w:ascii="Times New Roman" w:hAnsi="Times New Roman"/>
        </w:rPr>
        <w:t>4</w:t>
      </w:r>
      <w:proofErr w:type="gramEnd"/>
      <w:r w:rsidRPr="002B41DD">
        <w:rPr>
          <w:rFonts w:ascii="Times New Roman" w:hAnsi="Times New Roman"/>
        </w:rPr>
        <w:t xml:space="preserve"> (210-297 мм); поля: все – 2 см; интервал полуторный; отступ 1,25; размер шрифта  (кегль) – 14; тип шрифта </w:t>
      </w:r>
      <w:r w:rsidRPr="002B41DD">
        <w:rPr>
          <w:rFonts w:ascii="Times New Roman" w:hAnsi="Times New Roman"/>
          <w:lang w:val="en-US"/>
        </w:rPr>
        <w:t>Times</w:t>
      </w:r>
      <w:r w:rsidRPr="002B41DD">
        <w:rPr>
          <w:rFonts w:ascii="Times New Roman" w:hAnsi="Times New Roman"/>
        </w:rPr>
        <w:t xml:space="preserve"> </w:t>
      </w:r>
      <w:r w:rsidRPr="002B41DD">
        <w:rPr>
          <w:rFonts w:ascii="Times New Roman" w:hAnsi="Times New Roman"/>
          <w:lang w:val="en-US"/>
        </w:rPr>
        <w:t>New</w:t>
      </w:r>
      <w:r w:rsidRPr="002B41DD">
        <w:rPr>
          <w:rFonts w:ascii="Times New Roman" w:hAnsi="Times New Roman"/>
        </w:rPr>
        <w:t xml:space="preserve"> </w:t>
      </w:r>
      <w:r w:rsidRPr="002B41DD">
        <w:rPr>
          <w:rFonts w:ascii="Times New Roman" w:hAnsi="Times New Roman"/>
          <w:lang w:val="en-US"/>
        </w:rPr>
        <w:t>Roman</w:t>
      </w:r>
      <w:r w:rsidRPr="002B41DD">
        <w:rPr>
          <w:rFonts w:ascii="Times New Roman" w:hAnsi="Times New Roman"/>
        </w:rPr>
        <w:t>; стиль Обычный; выравнивание по ширине.</w:t>
      </w: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>На первой строчке печатаются инициалы и фамилия автора</w:t>
      </w:r>
      <w:proofErr w:type="gramStart"/>
      <w:r w:rsidRPr="002B41DD">
        <w:rPr>
          <w:rFonts w:ascii="Times New Roman" w:hAnsi="Times New Roman"/>
        </w:rPr>
        <w:t xml:space="preserve"> (-</w:t>
      </w:r>
      <w:proofErr w:type="spellStart"/>
      <w:proofErr w:type="gramEnd"/>
      <w:r w:rsidRPr="002B41DD">
        <w:rPr>
          <w:rFonts w:ascii="Times New Roman" w:hAnsi="Times New Roman"/>
        </w:rPr>
        <w:t>ов</w:t>
      </w:r>
      <w:proofErr w:type="spellEnd"/>
      <w:r w:rsidRPr="002B41DD">
        <w:rPr>
          <w:rFonts w:ascii="Times New Roman" w:hAnsi="Times New Roman"/>
        </w:rPr>
        <w:t>) статьи 14 кеглем полужирным шрифтом сточными буквами, выравнивание по правому краю.</w:t>
      </w: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>На второй строчке печатается название статьи 14 кеглем строчными буквами полужирным шрифтом, форматирование по центру строки.</w:t>
      </w: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>После пропущенной строки печатается аннотация (3-4 предложения) и ключевые слова.</w:t>
      </w: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>После пропущенной строки печатается те</w:t>
      </w:r>
      <w:proofErr w:type="gramStart"/>
      <w:r w:rsidRPr="002B41DD">
        <w:rPr>
          <w:rFonts w:ascii="Times New Roman" w:hAnsi="Times New Roman"/>
        </w:rPr>
        <w:t>кст ст</w:t>
      </w:r>
      <w:proofErr w:type="gramEnd"/>
      <w:r w:rsidRPr="002B41DD">
        <w:rPr>
          <w:rFonts w:ascii="Times New Roman" w:hAnsi="Times New Roman"/>
        </w:rPr>
        <w:t>атьи.</w:t>
      </w: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>Графики, рисунки, таблицы вставляются как внедренный объект и входят в общий объем статьи.</w:t>
      </w: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>Библиографические ссылки в тексте даются в квадратных скобках: номер по списку, запятая, номер страницы</w:t>
      </w:r>
      <w:r>
        <w:rPr>
          <w:rFonts w:ascii="Times New Roman" w:hAnsi="Times New Roman"/>
        </w:rPr>
        <w:t>/</w:t>
      </w:r>
      <w:r w:rsidRPr="002B41DD">
        <w:rPr>
          <w:rFonts w:ascii="Times New Roman" w:hAnsi="Times New Roman"/>
        </w:rPr>
        <w:t xml:space="preserve">диапазон страниц; если есть том, то его номер указать римской цифрой перед номером страницы, </w:t>
      </w:r>
      <w:r w:rsidRPr="002B41DD">
        <w:rPr>
          <w:rFonts w:ascii="Times New Roman" w:hAnsi="Times New Roman"/>
          <w:i/>
        </w:rPr>
        <w:t>например</w:t>
      </w:r>
      <w:r w:rsidRPr="002B41DD">
        <w:rPr>
          <w:rFonts w:ascii="Times New Roman" w:hAnsi="Times New Roman"/>
        </w:rPr>
        <w:t xml:space="preserve">: [5, 12] или [4, </w:t>
      </w:r>
      <w:r w:rsidRPr="002B41DD">
        <w:rPr>
          <w:rFonts w:ascii="Times New Roman" w:hAnsi="Times New Roman"/>
          <w:lang w:val="en-US"/>
        </w:rPr>
        <w:t>II</w:t>
      </w:r>
      <w:r w:rsidRPr="002B41DD">
        <w:rPr>
          <w:rFonts w:ascii="Times New Roman" w:hAnsi="Times New Roman"/>
        </w:rPr>
        <w:t>, 36-37].</w:t>
      </w: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 xml:space="preserve">В конце статьи дается в </w:t>
      </w:r>
      <w:r w:rsidRPr="002B41DD">
        <w:rPr>
          <w:rFonts w:ascii="Times New Roman" w:hAnsi="Times New Roman"/>
          <w:u w:val="single"/>
        </w:rPr>
        <w:t>алфавитном порядке</w:t>
      </w:r>
      <w:r w:rsidRPr="002B41DD">
        <w:rPr>
          <w:rFonts w:ascii="Times New Roman" w:hAnsi="Times New Roman"/>
        </w:rPr>
        <w:t xml:space="preserve"> пронумерованный перечень цитируемой литературы под рубрикой Список литературы. Список литературы следует оформлять по ГОСТ 7.0.5-2008. На все литературные источники, приведенные в списке, </w:t>
      </w:r>
      <w:r w:rsidRPr="002B41DD">
        <w:rPr>
          <w:rFonts w:ascii="Times New Roman" w:hAnsi="Times New Roman"/>
          <w:b/>
        </w:rPr>
        <w:t>обязательно</w:t>
      </w:r>
      <w:r w:rsidRPr="002B41DD">
        <w:rPr>
          <w:rFonts w:ascii="Times New Roman" w:hAnsi="Times New Roman"/>
        </w:rPr>
        <w:t xml:space="preserve"> должны быть сделаны ссылки в тексте статьи. Подстрочные сноски </w:t>
      </w:r>
      <w:r w:rsidRPr="002B41DD">
        <w:rPr>
          <w:rFonts w:ascii="Times New Roman" w:hAnsi="Times New Roman"/>
          <w:b/>
        </w:rPr>
        <w:t>не допускаются</w:t>
      </w:r>
      <w:r w:rsidRPr="002B41DD">
        <w:rPr>
          <w:rFonts w:ascii="Times New Roman" w:hAnsi="Times New Roman"/>
        </w:rPr>
        <w:t>.</w:t>
      </w: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>Объем статьи может составлять 5-</w:t>
      </w:r>
      <w:r>
        <w:rPr>
          <w:rFonts w:ascii="Times New Roman" w:hAnsi="Times New Roman"/>
        </w:rPr>
        <w:t>10</w:t>
      </w:r>
      <w:r w:rsidRPr="002B41DD">
        <w:rPr>
          <w:rFonts w:ascii="Times New Roman" w:hAnsi="Times New Roman"/>
        </w:rPr>
        <w:t xml:space="preserve"> полных/неполных страниц.</w:t>
      </w: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 xml:space="preserve">Автоматическая нумерация страниц </w:t>
      </w:r>
      <w:r w:rsidRPr="002B41DD">
        <w:rPr>
          <w:rFonts w:ascii="Times New Roman" w:hAnsi="Times New Roman"/>
          <w:b/>
        </w:rPr>
        <w:t>не допускается</w:t>
      </w:r>
      <w:r w:rsidRPr="002B41DD">
        <w:rPr>
          <w:rFonts w:ascii="Times New Roman" w:hAnsi="Times New Roman"/>
        </w:rPr>
        <w:t>.</w:t>
      </w: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>Заявка располагается после текста статьи и не входит в ее общий объем.</w:t>
      </w:r>
    </w:p>
    <w:p w:rsidR="008D7813" w:rsidRPr="002B41DD" w:rsidRDefault="008D7813" w:rsidP="008D7813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 xml:space="preserve">Название файла, отправляемого по </w:t>
      </w:r>
      <w:proofErr w:type="gramStart"/>
      <w:r w:rsidRPr="002B41DD">
        <w:rPr>
          <w:rFonts w:ascii="Times New Roman" w:hAnsi="Times New Roman"/>
        </w:rPr>
        <w:t>е</w:t>
      </w:r>
      <w:proofErr w:type="gramEnd"/>
      <w:r w:rsidRPr="002B41DD">
        <w:rPr>
          <w:rFonts w:ascii="Times New Roman" w:hAnsi="Times New Roman"/>
        </w:rPr>
        <w:t>-</w:t>
      </w:r>
      <w:proofErr w:type="spellStart"/>
      <w:r w:rsidRPr="002B41DD">
        <w:rPr>
          <w:rFonts w:ascii="Times New Roman" w:hAnsi="Times New Roman"/>
        </w:rPr>
        <w:t>mail</w:t>
      </w:r>
      <w:proofErr w:type="spellEnd"/>
      <w:r w:rsidRPr="002B41DD">
        <w:rPr>
          <w:rFonts w:ascii="Times New Roman" w:hAnsi="Times New Roman"/>
        </w:rPr>
        <w:t xml:space="preserve">, дается по фамилии первого автора, </w:t>
      </w:r>
      <w:r w:rsidRPr="002B41DD">
        <w:rPr>
          <w:rFonts w:ascii="Times New Roman" w:hAnsi="Times New Roman"/>
          <w:i/>
        </w:rPr>
        <w:t>например</w:t>
      </w:r>
      <w:r w:rsidRPr="002B41DD">
        <w:rPr>
          <w:rFonts w:ascii="Times New Roman" w:hAnsi="Times New Roman"/>
        </w:rPr>
        <w:t>: Петров-статья-заявка.</w:t>
      </w:r>
      <w:r w:rsidRPr="002B41DD">
        <w:rPr>
          <w:rFonts w:ascii="Times New Roman" w:hAnsi="Times New Roman"/>
          <w:lang w:val="en-US"/>
        </w:rPr>
        <w:t>doc</w:t>
      </w:r>
      <w:r w:rsidRPr="002B41DD">
        <w:rPr>
          <w:rFonts w:ascii="Times New Roman" w:hAnsi="Times New Roman"/>
        </w:rPr>
        <w:t xml:space="preserve">. </w:t>
      </w:r>
    </w:p>
    <w:p w:rsidR="008D7813" w:rsidRPr="002B41DD" w:rsidRDefault="008D7813" w:rsidP="008D7813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 xml:space="preserve">Материалы должны быть </w:t>
      </w:r>
      <w:r w:rsidRPr="002B41DD">
        <w:rPr>
          <w:rFonts w:ascii="Times New Roman" w:hAnsi="Times New Roman"/>
          <w:b/>
          <w:u w:val="single"/>
        </w:rPr>
        <w:t>тщательно выверены</w:t>
      </w:r>
      <w:r w:rsidRPr="002B41DD">
        <w:rPr>
          <w:rFonts w:ascii="Times New Roman" w:hAnsi="Times New Roman"/>
        </w:rPr>
        <w:t xml:space="preserve"> и </w:t>
      </w:r>
      <w:r w:rsidRPr="002B41DD">
        <w:rPr>
          <w:rFonts w:ascii="Times New Roman" w:hAnsi="Times New Roman"/>
          <w:b/>
          <w:u w:val="single"/>
        </w:rPr>
        <w:t>отредактированы</w:t>
      </w:r>
      <w:r w:rsidRPr="002B41DD">
        <w:rPr>
          <w:rFonts w:ascii="Times New Roman" w:hAnsi="Times New Roman"/>
        </w:rPr>
        <w:t xml:space="preserve">. </w:t>
      </w:r>
    </w:p>
    <w:p w:rsidR="008D7813" w:rsidRPr="002B41DD" w:rsidRDefault="008D7813" w:rsidP="008D7813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 xml:space="preserve">Материалы информационно-рекламного и публицистического характера </w:t>
      </w:r>
      <w:r w:rsidRPr="002B41DD">
        <w:rPr>
          <w:rFonts w:ascii="Times New Roman" w:hAnsi="Times New Roman"/>
          <w:bCs/>
          <w:u w:val="single"/>
        </w:rPr>
        <w:t>не принимаются</w:t>
      </w:r>
      <w:r w:rsidRPr="002B41DD">
        <w:rPr>
          <w:rFonts w:ascii="Times New Roman" w:hAnsi="Times New Roman"/>
          <w:bCs/>
        </w:rPr>
        <w:t>.</w:t>
      </w:r>
    </w:p>
    <w:p w:rsidR="008D7813" w:rsidRPr="002B41DD" w:rsidRDefault="008D7813" w:rsidP="008D7813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8D7813" w:rsidRPr="002B41DD" w:rsidRDefault="008D7813" w:rsidP="008D7813">
      <w:pPr>
        <w:spacing w:after="0" w:line="240" w:lineRule="auto"/>
        <w:ind w:left="360"/>
        <w:jc w:val="center"/>
        <w:rPr>
          <w:rFonts w:ascii="Times New Roman" w:hAnsi="Times New Roman"/>
          <w:i/>
        </w:rPr>
      </w:pPr>
      <w:r w:rsidRPr="002B41DD">
        <w:rPr>
          <w:rFonts w:ascii="Times New Roman" w:hAnsi="Times New Roman"/>
          <w:i/>
        </w:rPr>
        <w:t>Образец оформления текста</w:t>
      </w:r>
    </w:p>
    <w:p w:rsidR="008D7813" w:rsidRPr="002B41DD" w:rsidRDefault="008D7813" w:rsidP="008D7813">
      <w:pPr>
        <w:spacing w:after="0" w:line="240" w:lineRule="auto"/>
        <w:jc w:val="right"/>
        <w:rPr>
          <w:rFonts w:ascii="Times New Roman" w:hAnsi="Times New Roman"/>
          <w:b/>
        </w:rPr>
      </w:pPr>
      <w:r w:rsidRPr="002B41DD">
        <w:rPr>
          <w:rFonts w:ascii="Times New Roman" w:hAnsi="Times New Roman"/>
          <w:b/>
        </w:rPr>
        <w:t>Фамилия И.О.</w:t>
      </w:r>
    </w:p>
    <w:p w:rsidR="008D7813" w:rsidRPr="002B41DD" w:rsidRDefault="008D7813" w:rsidP="008D7813">
      <w:pPr>
        <w:spacing w:after="0" w:line="240" w:lineRule="auto"/>
        <w:jc w:val="center"/>
        <w:rPr>
          <w:rFonts w:ascii="Times New Roman" w:hAnsi="Times New Roman"/>
          <w:b/>
        </w:rPr>
      </w:pPr>
      <w:r w:rsidRPr="002B41DD">
        <w:rPr>
          <w:rFonts w:ascii="Times New Roman" w:hAnsi="Times New Roman"/>
          <w:b/>
        </w:rPr>
        <w:t>Название статьи</w:t>
      </w:r>
    </w:p>
    <w:p w:rsidR="008D7813" w:rsidRPr="002B41DD" w:rsidRDefault="008D7813" w:rsidP="008D7813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>Текст аннотации</w:t>
      </w:r>
      <w:proofErr w:type="gramStart"/>
      <w:r w:rsidRPr="002B41DD">
        <w:rPr>
          <w:rFonts w:ascii="Times New Roman" w:hAnsi="Times New Roman"/>
        </w:rPr>
        <w:t xml:space="preserve">   .</w:t>
      </w:r>
      <w:proofErr w:type="gramEnd"/>
      <w:r w:rsidRPr="002B41DD">
        <w:rPr>
          <w:rFonts w:ascii="Times New Roman" w:hAnsi="Times New Roman"/>
        </w:rPr>
        <w:t xml:space="preserve"> . . . . . . . . . . . . . . . . . . . . . . . . . . . . . . . . . . . . . </w:t>
      </w:r>
    </w:p>
    <w:p w:rsidR="008D7813" w:rsidRPr="002B41DD" w:rsidRDefault="008D7813" w:rsidP="008D7813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  <w:b/>
        </w:rPr>
        <w:t>Ключевые слова</w:t>
      </w:r>
      <w:proofErr w:type="gramStart"/>
      <w:r w:rsidRPr="002B41DD">
        <w:rPr>
          <w:rFonts w:ascii="Times New Roman" w:hAnsi="Times New Roman"/>
        </w:rPr>
        <w:t xml:space="preserve">  .</w:t>
      </w:r>
      <w:proofErr w:type="gramEnd"/>
      <w:r w:rsidRPr="002B41DD">
        <w:rPr>
          <w:rFonts w:ascii="Times New Roman" w:hAnsi="Times New Roman"/>
        </w:rPr>
        <w:t xml:space="preserve"> . . . . . . . . . . . . . . . . . . . . . . . . . . . . . . . . . . . .</w:t>
      </w:r>
    </w:p>
    <w:p w:rsidR="008D7813" w:rsidRPr="002B41DD" w:rsidRDefault="008D7813" w:rsidP="008D7813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 xml:space="preserve">Текст статьи текст </w:t>
      </w:r>
      <w:proofErr w:type="spellStart"/>
      <w:proofErr w:type="gramStart"/>
      <w:r w:rsidRPr="002B41DD">
        <w:rPr>
          <w:rFonts w:ascii="Times New Roman" w:hAnsi="Times New Roman"/>
        </w:rPr>
        <w:t>текст</w:t>
      </w:r>
      <w:proofErr w:type="spellEnd"/>
      <w:proofErr w:type="gram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 xml:space="preserve"> </w:t>
      </w:r>
      <w:proofErr w:type="spellStart"/>
      <w:r w:rsidRPr="002B41DD">
        <w:rPr>
          <w:rFonts w:ascii="Times New Roman" w:hAnsi="Times New Roman"/>
        </w:rPr>
        <w:t>текст</w:t>
      </w:r>
      <w:proofErr w:type="spellEnd"/>
      <w:r w:rsidRPr="002B41DD">
        <w:rPr>
          <w:rFonts w:ascii="Times New Roman" w:hAnsi="Times New Roman"/>
        </w:rPr>
        <w:t>.</w:t>
      </w:r>
    </w:p>
    <w:p w:rsidR="008D7813" w:rsidRPr="002B41DD" w:rsidRDefault="008D7813" w:rsidP="008D7813">
      <w:pPr>
        <w:spacing w:after="0" w:line="240" w:lineRule="auto"/>
        <w:ind w:firstLine="567"/>
        <w:jc w:val="both"/>
        <w:rPr>
          <w:rFonts w:ascii="Times New Roman" w:hAnsi="Times New Roman"/>
          <w:noProof/>
          <w:lang w:eastAsia="ru-RU"/>
        </w:rPr>
      </w:pPr>
      <w:r w:rsidRPr="002B41DD">
        <w:rPr>
          <w:rFonts w:ascii="Times New Roman" w:hAnsi="Times New Roman"/>
          <w:noProof/>
          <w:lang w:eastAsia="ru-RU"/>
        </w:rPr>
        <w:t xml:space="preserve"> </w:t>
      </w:r>
    </w:p>
    <w:p w:rsidR="008D7813" w:rsidRPr="002B41DD" w:rsidRDefault="008D7813" w:rsidP="008D7813">
      <w:pPr>
        <w:spacing w:after="0" w:line="240" w:lineRule="auto"/>
        <w:ind w:firstLine="567"/>
        <w:jc w:val="center"/>
        <w:rPr>
          <w:rFonts w:ascii="Times New Roman" w:hAnsi="Times New Roman"/>
          <w:noProof/>
          <w:lang w:eastAsia="ru-RU"/>
        </w:rPr>
      </w:pPr>
      <w:r w:rsidRPr="002B41DD">
        <w:rPr>
          <w:rFonts w:ascii="Times New Roman" w:hAnsi="Times New Roman"/>
          <w:noProof/>
          <w:lang w:eastAsia="ru-RU"/>
        </w:rPr>
        <w:t>Рис. 1. Название рисунка</w:t>
      </w:r>
    </w:p>
    <w:p w:rsidR="008D7813" w:rsidRPr="002B41DD" w:rsidRDefault="008D7813" w:rsidP="008D7813">
      <w:pPr>
        <w:spacing w:after="0" w:line="240" w:lineRule="auto"/>
        <w:ind w:left="709"/>
        <w:jc w:val="right"/>
        <w:rPr>
          <w:rFonts w:ascii="Times New Roman" w:eastAsia="Times New Roman" w:hAnsi="Times New Roman"/>
        </w:rPr>
      </w:pPr>
      <w:r w:rsidRPr="002B41DD">
        <w:rPr>
          <w:rFonts w:ascii="Times New Roman" w:eastAsia="Times New Roman" w:hAnsi="Times New Roman"/>
        </w:rPr>
        <w:t>Таблица 1</w:t>
      </w:r>
    </w:p>
    <w:p w:rsidR="008D7813" w:rsidRPr="002B41DD" w:rsidRDefault="008D7813" w:rsidP="008D7813">
      <w:pPr>
        <w:spacing w:after="0" w:line="240" w:lineRule="auto"/>
        <w:ind w:left="709"/>
        <w:jc w:val="center"/>
        <w:rPr>
          <w:rFonts w:ascii="Times New Roman" w:eastAsia="Times New Roman" w:hAnsi="Times New Roman"/>
        </w:rPr>
      </w:pPr>
      <w:r w:rsidRPr="002B41DD">
        <w:rPr>
          <w:rFonts w:ascii="Times New Roman" w:eastAsia="Times New Roman" w:hAnsi="Times New Roman"/>
        </w:rPr>
        <w:t>Название таблицы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4572"/>
      </w:tblGrid>
      <w:tr w:rsidR="008D7813" w:rsidRPr="002B41DD" w:rsidTr="002C7BE2">
        <w:tc>
          <w:tcPr>
            <w:tcW w:w="4785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8D7813" w:rsidRPr="002B41DD" w:rsidRDefault="008D7813" w:rsidP="002C7B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D7813" w:rsidRPr="002B41DD" w:rsidRDefault="008D7813" w:rsidP="008D7813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8D7813" w:rsidRPr="002B41DD" w:rsidRDefault="008D7813" w:rsidP="008D781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D7813" w:rsidRPr="002B41DD" w:rsidRDefault="008D7813" w:rsidP="008D7813">
      <w:pPr>
        <w:spacing w:after="0" w:line="240" w:lineRule="auto"/>
        <w:jc w:val="center"/>
        <w:rPr>
          <w:rFonts w:ascii="Times New Roman" w:hAnsi="Times New Roman"/>
          <w:caps/>
        </w:rPr>
      </w:pPr>
      <w:r w:rsidRPr="002B41DD">
        <w:rPr>
          <w:rFonts w:ascii="Times New Roman" w:hAnsi="Times New Roman"/>
          <w:b/>
        </w:rPr>
        <w:t>Список литературы</w:t>
      </w:r>
    </w:p>
    <w:p w:rsidR="008D7813" w:rsidRPr="002B41DD" w:rsidRDefault="008D7813" w:rsidP="008D7813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>Фамилия И.О. Название источника. – Город</w:t>
      </w:r>
      <w:proofErr w:type="gramStart"/>
      <w:r w:rsidRPr="002B41DD">
        <w:rPr>
          <w:rFonts w:ascii="Times New Roman" w:hAnsi="Times New Roman"/>
        </w:rPr>
        <w:t xml:space="preserve">.: </w:t>
      </w:r>
      <w:proofErr w:type="gramEnd"/>
      <w:r w:rsidRPr="002B41DD">
        <w:rPr>
          <w:rFonts w:ascii="Times New Roman" w:hAnsi="Times New Roman"/>
        </w:rPr>
        <w:t xml:space="preserve">Название издательства, год издания. – Количество страниц (числом, после которого </w:t>
      </w:r>
      <w:proofErr w:type="gramStart"/>
      <w:r w:rsidRPr="002B41DD">
        <w:rPr>
          <w:rFonts w:ascii="Times New Roman" w:hAnsi="Times New Roman"/>
        </w:rPr>
        <w:t>строчная</w:t>
      </w:r>
      <w:proofErr w:type="gramEnd"/>
      <w:r w:rsidRPr="002B41DD">
        <w:rPr>
          <w:rFonts w:ascii="Times New Roman" w:hAnsi="Times New Roman"/>
        </w:rPr>
        <w:t xml:space="preserve"> «с.»)</w:t>
      </w:r>
    </w:p>
    <w:p w:rsidR="008D7813" w:rsidRPr="002B41DD" w:rsidRDefault="008D7813" w:rsidP="008D7813">
      <w:pPr>
        <w:numPr>
          <w:ilvl w:val="0"/>
          <w:numId w:val="6"/>
        </w:numPr>
        <w:tabs>
          <w:tab w:val="num" w:pos="426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</w:rPr>
      </w:pPr>
      <w:r w:rsidRPr="002B41DD">
        <w:rPr>
          <w:rFonts w:ascii="Times New Roman" w:hAnsi="Times New Roman"/>
        </w:rPr>
        <w:t>Фамилия И.О. Название статьи в журнале // Название журнала. – Год выпуска</w:t>
      </w:r>
      <w:proofErr w:type="gramStart"/>
      <w:r w:rsidRPr="002B41DD">
        <w:rPr>
          <w:rFonts w:ascii="Times New Roman" w:hAnsi="Times New Roman"/>
        </w:rPr>
        <w:t>.</w:t>
      </w:r>
      <w:proofErr w:type="gramEnd"/>
      <w:r w:rsidRPr="002B41DD">
        <w:rPr>
          <w:rFonts w:ascii="Times New Roman" w:hAnsi="Times New Roman"/>
        </w:rPr>
        <w:t xml:space="preserve"> – № </w:t>
      </w:r>
      <w:proofErr w:type="gramStart"/>
      <w:r w:rsidRPr="002B41DD">
        <w:rPr>
          <w:rFonts w:ascii="Times New Roman" w:hAnsi="Times New Roman"/>
        </w:rPr>
        <w:t>в</w:t>
      </w:r>
      <w:proofErr w:type="gramEnd"/>
      <w:r w:rsidRPr="002B41DD">
        <w:rPr>
          <w:rFonts w:ascii="Times New Roman" w:hAnsi="Times New Roman"/>
        </w:rPr>
        <w:t xml:space="preserve">ыпуска. – </w:t>
      </w:r>
      <w:proofErr w:type="gramStart"/>
      <w:r w:rsidRPr="002B41DD">
        <w:rPr>
          <w:rFonts w:ascii="Times New Roman" w:hAnsi="Times New Roman"/>
        </w:rPr>
        <w:t>Номера страниц (диапазоном:</w:t>
      </w:r>
      <w:proofErr w:type="gramEnd"/>
      <w:r w:rsidRPr="002B41DD">
        <w:rPr>
          <w:rFonts w:ascii="Times New Roman" w:hAnsi="Times New Roman"/>
        </w:rPr>
        <w:t xml:space="preserve"> </w:t>
      </w:r>
      <w:proofErr w:type="gramStart"/>
      <w:r w:rsidRPr="002B41DD">
        <w:rPr>
          <w:rFonts w:ascii="Times New Roman" w:hAnsi="Times New Roman"/>
        </w:rPr>
        <w:t>«С. №-№.»)</w:t>
      </w:r>
      <w:proofErr w:type="gramEnd"/>
    </w:p>
    <w:p w:rsidR="008D7813" w:rsidRPr="002B41DD" w:rsidRDefault="008D7813" w:rsidP="008D7813">
      <w:pPr>
        <w:spacing w:after="0" w:line="240" w:lineRule="auto"/>
        <w:jc w:val="both"/>
        <w:rPr>
          <w:rFonts w:ascii="Times New Roman" w:hAnsi="Times New Roman"/>
        </w:rPr>
      </w:pPr>
    </w:p>
    <w:p w:rsidR="008D7813" w:rsidRPr="00BB26EE" w:rsidRDefault="008D7813" w:rsidP="008D7813">
      <w:pPr>
        <w:spacing w:before="120" w:after="0" w:line="240" w:lineRule="auto"/>
        <w:ind w:firstLine="567"/>
        <w:jc w:val="both"/>
        <w:rPr>
          <w:rFonts w:ascii="Times New Roman" w:hAnsi="Times New Roman"/>
          <w:b/>
        </w:rPr>
      </w:pPr>
      <w:r w:rsidRPr="00BB26EE">
        <w:rPr>
          <w:rFonts w:ascii="Times New Roman" w:hAnsi="Times New Roman"/>
          <w:b/>
        </w:rPr>
        <w:t>ОПЛАТА</w:t>
      </w:r>
    </w:p>
    <w:p w:rsidR="008D7813" w:rsidRDefault="008D7813" w:rsidP="008D7813">
      <w:pPr>
        <w:spacing w:before="120" w:after="0"/>
        <w:ind w:firstLine="567"/>
        <w:jc w:val="both"/>
        <w:rPr>
          <w:rFonts w:ascii="Times New Roman" w:hAnsi="Times New Roman"/>
        </w:rPr>
      </w:pPr>
      <w:r w:rsidRPr="00D450B6">
        <w:rPr>
          <w:rFonts w:ascii="Times New Roman" w:hAnsi="Times New Roman"/>
          <w:b/>
        </w:rPr>
        <w:t>Организационный взнос</w:t>
      </w:r>
      <w:r w:rsidRPr="00D450B6">
        <w:rPr>
          <w:rFonts w:ascii="Times New Roman" w:hAnsi="Times New Roman"/>
        </w:rPr>
        <w:t xml:space="preserve"> на участие в конференции составляет </w:t>
      </w:r>
      <w:r>
        <w:rPr>
          <w:rFonts w:ascii="Times New Roman" w:hAnsi="Times New Roman"/>
        </w:rPr>
        <w:t>10</w:t>
      </w:r>
      <w:r w:rsidRPr="00D450B6">
        <w:rPr>
          <w:rFonts w:ascii="Times New Roman" w:hAnsi="Times New Roman"/>
        </w:rPr>
        <w:t xml:space="preserve">00 рублей. </w:t>
      </w:r>
      <w:r>
        <w:rPr>
          <w:rFonts w:ascii="Times New Roman" w:hAnsi="Times New Roman"/>
        </w:rPr>
        <w:t xml:space="preserve">В эту сумму включается публикация статьи объемом от 5 до 10 страниц включительно. </w:t>
      </w:r>
      <w:r w:rsidRPr="00347A47">
        <w:rPr>
          <w:rFonts w:ascii="Times New Roman" w:hAnsi="Times New Roman"/>
        </w:rPr>
        <w:t xml:space="preserve">Дополнительные страницы оплачиваются из расчета </w:t>
      </w:r>
      <w:r>
        <w:rPr>
          <w:rFonts w:ascii="Times New Roman" w:hAnsi="Times New Roman"/>
        </w:rPr>
        <w:t>10</w:t>
      </w:r>
      <w:r w:rsidRPr="00347A47">
        <w:rPr>
          <w:rFonts w:ascii="Times New Roman" w:hAnsi="Times New Roman"/>
        </w:rPr>
        <w:t>0 рублей за 1 страницу</w:t>
      </w:r>
      <w:r>
        <w:rPr>
          <w:rFonts w:ascii="Times New Roman" w:hAnsi="Times New Roman"/>
        </w:rPr>
        <w:t xml:space="preserve">. </w:t>
      </w:r>
      <w:r w:rsidRPr="002506E9">
        <w:rPr>
          <w:rFonts w:ascii="Times New Roman" w:hAnsi="Times New Roman"/>
        </w:rPr>
        <w:t>Выпущенная в свет статья предусматривает выдачу одного авторского экземпляра. Дополнительные экземпляры (в случае соавторства) могут быть выкуплены в необходимом количестве из расчёта 250 руб. за один экземпляр</w:t>
      </w:r>
      <w:r>
        <w:rPr>
          <w:rFonts w:ascii="Times New Roman" w:hAnsi="Times New Roman"/>
        </w:rPr>
        <w:t xml:space="preserve">. </w:t>
      </w:r>
      <w:r w:rsidRPr="00D450B6">
        <w:rPr>
          <w:rFonts w:ascii="Times New Roman" w:hAnsi="Times New Roman"/>
        </w:rPr>
        <w:t xml:space="preserve">Образец квитанции будет выслан автору по электронной почте </w:t>
      </w:r>
      <w:r w:rsidRPr="00D450B6">
        <w:rPr>
          <w:rFonts w:ascii="Times New Roman" w:hAnsi="Times New Roman"/>
          <w:b/>
          <w:u w:val="single"/>
        </w:rPr>
        <w:t xml:space="preserve">после принятия </w:t>
      </w:r>
      <w:r w:rsidRPr="00D450B6">
        <w:rPr>
          <w:rFonts w:ascii="Times New Roman" w:hAnsi="Times New Roman"/>
          <w:b/>
          <w:u w:val="single"/>
        </w:rPr>
        <w:lastRenderedPageBreak/>
        <w:t>материалов статьи к печати</w:t>
      </w:r>
      <w:r>
        <w:rPr>
          <w:rFonts w:ascii="Times New Roman" w:hAnsi="Times New Roman"/>
        </w:rPr>
        <w:t>!</w:t>
      </w:r>
      <w:r w:rsidRPr="00D450B6">
        <w:rPr>
          <w:rFonts w:ascii="Times New Roman" w:hAnsi="Times New Roman"/>
        </w:rPr>
        <w:t xml:space="preserve"> За счет организационного взноса </w:t>
      </w:r>
      <w:r>
        <w:rPr>
          <w:rFonts w:ascii="Times New Roman" w:hAnsi="Times New Roman"/>
        </w:rPr>
        <w:t>также будет</w:t>
      </w:r>
      <w:r w:rsidRPr="00D450B6">
        <w:rPr>
          <w:rFonts w:ascii="Times New Roman" w:hAnsi="Times New Roman"/>
        </w:rPr>
        <w:t xml:space="preserve"> осуществлена рассылка</w:t>
      </w:r>
      <w:r>
        <w:rPr>
          <w:rFonts w:ascii="Times New Roman" w:hAnsi="Times New Roman"/>
        </w:rPr>
        <w:t xml:space="preserve"> сборника</w:t>
      </w:r>
      <w:r w:rsidRPr="00D450B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8D7813" w:rsidRPr="00816EE8" w:rsidRDefault="008D7813" w:rsidP="008D7813">
      <w:pPr>
        <w:spacing w:before="120" w:after="0"/>
        <w:ind w:firstLine="567"/>
        <w:jc w:val="both"/>
        <w:rPr>
          <w:b/>
          <w:sz w:val="20"/>
          <w:szCs w:val="20"/>
        </w:rPr>
      </w:pPr>
      <w:r w:rsidRPr="00816EE8">
        <w:rPr>
          <w:rFonts w:ascii="Times New Roman" w:hAnsi="Times New Roman"/>
          <w:b/>
        </w:rPr>
        <w:t>Инструкция расчета стоимости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725"/>
      </w:tblGrid>
      <w:tr w:rsidR="008D7813" w:rsidRPr="00767277" w:rsidTr="002C7BE2">
        <w:tc>
          <w:tcPr>
            <w:tcW w:w="7128" w:type="dxa"/>
            <w:shd w:val="clear" w:color="auto" w:fill="auto"/>
          </w:tcPr>
          <w:p w:rsidR="008D7813" w:rsidRPr="00767277" w:rsidRDefault="008D7813" w:rsidP="002C7BE2">
            <w:pPr>
              <w:spacing w:after="0"/>
              <w:jc w:val="both"/>
              <w:rPr>
                <w:rFonts w:ascii="Times New Roman" w:hAnsi="Times New Roman"/>
              </w:rPr>
            </w:pPr>
            <w:r w:rsidRPr="00767277">
              <w:rPr>
                <w:rFonts w:ascii="Times New Roman" w:hAnsi="Times New Roman"/>
              </w:rPr>
              <w:t>Организационный взнос</w:t>
            </w:r>
          </w:p>
        </w:tc>
        <w:tc>
          <w:tcPr>
            <w:tcW w:w="2725" w:type="dxa"/>
            <w:shd w:val="clear" w:color="auto" w:fill="auto"/>
          </w:tcPr>
          <w:p w:rsidR="008D7813" w:rsidRPr="00767277" w:rsidRDefault="008D7813" w:rsidP="002C7BE2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67277">
              <w:rPr>
                <w:rFonts w:ascii="Times New Roman" w:hAnsi="Times New Roman"/>
              </w:rPr>
              <w:t>00-00 руб.</w:t>
            </w:r>
          </w:p>
        </w:tc>
      </w:tr>
      <w:tr w:rsidR="008D7813" w:rsidRPr="00767277" w:rsidTr="002C7BE2">
        <w:tc>
          <w:tcPr>
            <w:tcW w:w="7128" w:type="dxa"/>
            <w:shd w:val="clear" w:color="auto" w:fill="auto"/>
          </w:tcPr>
          <w:p w:rsidR="008D7813" w:rsidRPr="00767277" w:rsidRDefault="008D7813" w:rsidP="002C7BE2">
            <w:pPr>
              <w:spacing w:after="0"/>
              <w:jc w:val="both"/>
              <w:rPr>
                <w:rFonts w:ascii="Times New Roman" w:hAnsi="Times New Roman"/>
              </w:rPr>
            </w:pPr>
            <w:r w:rsidRPr="00767277">
              <w:rPr>
                <w:rFonts w:ascii="Times New Roman" w:hAnsi="Times New Roman"/>
              </w:rPr>
              <w:t>Превышение 10 страниц (+ 100 руб. за каждую одиннадцатую, двенадцатую и т.д. страницу)</w:t>
            </w:r>
          </w:p>
        </w:tc>
        <w:tc>
          <w:tcPr>
            <w:tcW w:w="2725" w:type="dxa"/>
            <w:shd w:val="clear" w:color="auto" w:fill="auto"/>
          </w:tcPr>
          <w:p w:rsidR="008D7813" w:rsidRPr="00767277" w:rsidRDefault="008D7813" w:rsidP="002C7BE2">
            <w:pPr>
              <w:spacing w:after="0"/>
              <w:jc w:val="both"/>
              <w:rPr>
                <w:rFonts w:ascii="Times New Roman" w:hAnsi="Times New Roman"/>
              </w:rPr>
            </w:pPr>
            <w:r w:rsidRPr="00767277">
              <w:rPr>
                <w:rFonts w:ascii="Times New Roman" w:hAnsi="Times New Roman"/>
              </w:rPr>
              <w:t>+ 0-00 руб.</w:t>
            </w:r>
          </w:p>
        </w:tc>
      </w:tr>
      <w:tr w:rsidR="008D7813" w:rsidRPr="00767277" w:rsidTr="002C7BE2">
        <w:tc>
          <w:tcPr>
            <w:tcW w:w="7128" w:type="dxa"/>
            <w:shd w:val="clear" w:color="auto" w:fill="auto"/>
          </w:tcPr>
          <w:p w:rsidR="008D7813" w:rsidRPr="00767277" w:rsidRDefault="008D7813" w:rsidP="002C7BE2">
            <w:pPr>
              <w:spacing w:after="0"/>
              <w:jc w:val="both"/>
              <w:rPr>
                <w:rFonts w:ascii="Times New Roman" w:hAnsi="Times New Roman"/>
              </w:rPr>
            </w:pPr>
            <w:r w:rsidRPr="00767277">
              <w:rPr>
                <w:rFonts w:ascii="Times New Roman" w:hAnsi="Times New Roman"/>
              </w:rPr>
              <w:t>Дополнительно приобретаемые сборники (+ 250 руб. за каждый сборник)</w:t>
            </w:r>
          </w:p>
        </w:tc>
        <w:tc>
          <w:tcPr>
            <w:tcW w:w="2725" w:type="dxa"/>
            <w:shd w:val="clear" w:color="auto" w:fill="auto"/>
          </w:tcPr>
          <w:p w:rsidR="008D7813" w:rsidRPr="00767277" w:rsidRDefault="008D7813" w:rsidP="002C7BE2">
            <w:pPr>
              <w:spacing w:after="0"/>
              <w:jc w:val="both"/>
              <w:rPr>
                <w:rFonts w:ascii="Times New Roman" w:hAnsi="Times New Roman"/>
              </w:rPr>
            </w:pPr>
            <w:r w:rsidRPr="00767277">
              <w:rPr>
                <w:rFonts w:ascii="Times New Roman" w:hAnsi="Times New Roman"/>
              </w:rPr>
              <w:t>+ 0-00 руб.</w:t>
            </w:r>
          </w:p>
        </w:tc>
      </w:tr>
      <w:tr w:rsidR="008D7813" w:rsidRPr="00767277" w:rsidTr="002C7BE2">
        <w:tc>
          <w:tcPr>
            <w:tcW w:w="7128" w:type="dxa"/>
            <w:shd w:val="clear" w:color="auto" w:fill="auto"/>
          </w:tcPr>
          <w:p w:rsidR="008D7813" w:rsidRPr="00767277" w:rsidRDefault="008D7813" w:rsidP="002C7BE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767277">
              <w:rPr>
                <w:rFonts w:ascii="Times New Roman" w:hAnsi="Times New Roman"/>
                <w:b/>
              </w:rPr>
              <w:t>ИТОГО к оплате</w:t>
            </w:r>
          </w:p>
        </w:tc>
        <w:tc>
          <w:tcPr>
            <w:tcW w:w="2725" w:type="dxa"/>
            <w:shd w:val="clear" w:color="auto" w:fill="auto"/>
          </w:tcPr>
          <w:p w:rsidR="008D7813" w:rsidRPr="00767277" w:rsidRDefault="008D7813" w:rsidP="008D781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67277">
              <w:rPr>
                <w:rFonts w:ascii="Times New Roman" w:hAnsi="Times New Roman"/>
                <w:b/>
              </w:rPr>
              <w:t xml:space="preserve">= </w:t>
            </w:r>
            <w:r w:rsidRPr="008D7813">
              <w:rPr>
                <w:rFonts w:ascii="Times New Roman" w:hAnsi="Times New Roman"/>
                <w:b/>
                <w:color w:val="FF0000"/>
              </w:rPr>
              <w:t>1000-00</w:t>
            </w:r>
            <w:r w:rsidRPr="00767277">
              <w:rPr>
                <w:rFonts w:ascii="Times New Roman" w:hAnsi="Times New Roman"/>
                <w:b/>
              </w:rPr>
              <w:t xml:space="preserve"> руб.</w:t>
            </w:r>
          </w:p>
        </w:tc>
      </w:tr>
    </w:tbl>
    <w:p w:rsidR="008D7813" w:rsidRDefault="008D7813" w:rsidP="008D7813">
      <w:pPr>
        <w:spacing w:before="12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Инструкция расчета стоимости подлежит обязательному заполнению и направляется вместе  с отсканированной квитанцией об оплате в адрес Оргкомитета по электронной почте. Название</w:t>
      </w:r>
      <w:r w:rsidRPr="002506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данного </w:t>
      </w:r>
      <w:r w:rsidRPr="002506E9">
        <w:rPr>
          <w:rFonts w:ascii="Times New Roman" w:hAnsi="Times New Roman"/>
        </w:rPr>
        <w:t xml:space="preserve">файла, отправляемого по </w:t>
      </w:r>
      <w:proofErr w:type="gramStart"/>
      <w:r w:rsidRPr="002506E9">
        <w:rPr>
          <w:rFonts w:ascii="Times New Roman" w:hAnsi="Times New Roman"/>
        </w:rPr>
        <w:t>е</w:t>
      </w:r>
      <w:proofErr w:type="gramEnd"/>
      <w:r w:rsidRPr="002506E9">
        <w:rPr>
          <w:rFonts w:ascii="Times New Roman" w:hAnsi="Times New Roman"/>
        </w:rPr>
        <w:t>-</w:t>
      </w:r>
      <w:proofErr w:type="spellStart"/>
      <w:r w:rsidRPr="002506E9">
        <w:rPr>
          <w:rFonts w:ascii="Times New Roman" w:hAnsi="Times New Roman"/>
        </w:rPr>
        <w:t>mail</w:t>
      </w:r>
      <w:proofErr w:type="spellEnd"/>
      <w:r w:rsidRPr="002506E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дается также по фамилии</w:t>
      </w:r>
      <w:r w:rsidRPr="002506E9">
        <w:rPr>
          <w:rFonts w:ascii="Times New Roman" w:hAnsi="Times New Roman"/>
        </w:rPr>
        <w:t xml:space="preserve"> первого автора, </w:t>
      </w:r>
      <w:r w:rsidRPr="00BB26EE">
        <w:rPr>
          <w:rFonts w:ascii="Times New Roman" w:hAnsi="Times New Roman"/>
          <w:i/>
        </w:rPr>
        <w:t>например</w:t>
      </w:r>
      <w:r w:rsidRPr="002506E9">
        <w:rPr>
          <w:rFonts w:ascii="Times New Roman" w:hAnsi="Times New Roman"/>
        </w:rPr>
        <w:t>: Петров</w:t>
      </w:r>
      <w:r>
        <w:rPr>
          <w:rFonts w:ascii="Times New Roman" w:hAnsi="Times New Roman"/>
        </w:rPr>
        <w:t>-оплата</w:t>
      </w:r>
      <w:r w:rsidRPr="002506E9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doc</w:t>
      </w:r>
      <w:r>
        <w:rPr>
          <w:rFonts w:ascii="Times New Roman" w:hAnsi="Times New Roman"/>
        </w:rPr>
        <w:t xml:space="preserve">. </w:t>
      </w:r>
    </w:p>
    <w:p w:rsidR="008D7813" w:rsidRPr="00D70875" w:rsidRDefault="008D7813" w:rsidP="008D781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D70875">
        <w:rPr>
          <w:rFonts w:ascii="Times New Roman" w:eastAsia="Times New Roman" w:hAnsi="Times New Roman"/>
          <w:b/>
          <w:lang w:eastAsia="ru-RU"/>
        </w:rPr>
        <w:t>РАССЫЛКА МАТЕРИАЛОВ КОНФЕРЕНЦИИ</w:t>
      </w:r>
      <w:r>
        <w:rPr>
          <w:rFonts w:ascii="Times New Roman" w:eastAsia="Times New Roman" w:hAnsi="Times New Roman"/>
          <w:b/>
          <w:lang w:eastAsia="ru-RU"/>
        </w:rPr>
        <w:t xml:space="preserve"> УЧАСТНИКАМ</w:t>
      </w:r>
    </w:p>
    <w:p w:rsidR="008D7813" w:rsidRPr="00D70875" w:rsidRDefault="008D7813" w:rsidP="008D7813">
      <w:pPr>
        <w:spacing w:before="120" w:after="0"/>
        <w:ind w:firstLine="567"/>
        <w:jc w:val="both"/>
      </w:pPr>
      <w:r w:rsidRPr="00D70875">
        <w:rPr>
          <w:rFonts w:ascii="Times New Roman" w:eastAsia="Times New Roman" w:hAnsi="Times New Roman"/>
          <w:lang w:eastAsia="ru-RU"/>
        </w:rPr>
        <w:t xml:space="preserve">Сборник опубликованных материалов и </w:t>
      </w:r>
      <w:r w:rsidRPr="005F3332">
        <w:rPr>
          <w:rFonts w:ascii="Times New Roman" w:eastAsia="Times New Roman" w:hAnsi="Times New Roman"/>
          <w:lang w:eastAsia="ru-RU"/>
        </w:rPr>
        <w:t>сертификат об участии</w:t>
      </w:r>
      <w:r w:rsidRPr="00D70875">
        <w:rPr>
          <w:rFonts w:ascii="Times New Roman" w:eastAsia="Times New Roman" w:hAnsi="Times New Roman"/>
          <w:lang w:eastAsia="ru-RU"/>
        </w:rPr>
        <w:t xml:space="preserve"> будут рассылаться участникам конференции по почте. Почтовые расходы по пересылке несет организационно-программный комитет конференции.</w:t>
      </w:r>
    </w:p>
    <w:p w:rsidR="006E6A04" w:rsidRPr="00D450B6" w:rsidRDefault="006E6A04" w:rsidP="00CF1F01">
      <w:pPr>
        <w:spacing w:before="120" w:after="120" w:line="240" w:lineRule="auto"/>
        <w:jc w:val="center"/>
        <w:rPr>
          <w:rFonts w:ascii="Times New Roman" w:hAnsi="Times New Roman"/>
          <w:b/>
        </w:rPr>
      </w:pPr>
      <w:r w:rsidRPr="00D450B6">
        <w:rPr>
          <w:rFonts w:ascii="Times New Roman" w:hAnsi="Times New Roman"/>
          <w:b/>
        </w:rPr>
        <w:t>КЛЮЧЕВЫЕ ДАТЫ</w:t>
      </w:r>
    </w:p>
    <w:p w:rsidR="006E6A04" w:rsidRDefault="006E6A04" w:rsidP="006E6A04">
      <w:pPr>
        <w:numPr>
          <w:ilvl w:val="0"/>
          <w:numId w:val="7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D450B6">
        <w:rPr>
          <w:rFonts w:ascii="Times New Roman" w:hAnsi="Times New Roman"/>
        </w:rPr>
        <w:t xml:space="preserve">До </w:t>
      </w:r>
      <w:r w:rsidRPr="00D450B6">
        <w:rPr>
          <w:rFonts w:ascii="Times New Roman" w:hAnsi="Times New Roman"/>
          <w:b/>
        </w:rPr>
        <w:t>1</w:t>
      </w:r>
      <w:r w:rsidR="00A26F97">
        <w:rPr>
          <w:rFonts w:ascii="Times New Roman" w:hAnsi="Times New Roman"/>
          <w:b/>
        </w:rPr>
        <w:t>0</w:t>
      </w:r>
      <w:r w:rsidRPr="00D450B6">
        <w:rPr>
          <w:rFonts w:ascii="Times New Roman" w:hAnsi="Times New Roman"/>
          <w:b/>
        </w:rPr>
        <w:t xml:space="preserve"> мая 201</w:t>
      </w:r>
      <w:r w:rsidR="008D7813" w:rsidRPr="008D7813">
        <w:rPr>
          <w:rFonts w:ascii="Times New Roman" w:hAnsi="Times New Roman"/>
          <w:b/>
        </w:rPr>
        <w:t>5</w:t>
      </w:r>
      <w:r w:rsidRPr="00D450B6">
        <w:rPr>
          <w:rFonts w:ascii="Times New Roman" w:hAnsi="Times New Roman"/>
          <w:b/>
        </w:rPr>
        <w:t xml:space="preserve"> г.</w:t>
      </w:r>
      <w:r w:rsidRPr="00D450B6">
        <w:rPr>
          <w:rFonts w:ascii="Times New Roman" w:hAnsi="Times New Roman"/>
        </w:rPr>
        <w:t xml:space="preserve"> – прием </w:t>
      </w:r>
      <w:r w:rsidR="00A26F97">
        <w:rPr>
          <w:rFonts w:ascii="Times New Roman" w:hAnsi="Times New Roman"/>
        </w:rPr>
        <w:t xml:space="preserve">заявок на участие и материалов </w:t>
      </w:r>
      <w:r w:rsidRPr="00D450B6">
        <w:rPr>
          <w:rFonts w:ascii="Times New Roman" w:hAnsi="Times New Roman"/>
        </w:rPr>
        <w:t>статей (в соответствии с обозначенными требованиями).</w:t>
      </w:r>
    </w:p>
    <w:p w:rsidR="00BB26EE" w:rsidRPr="00D450B6" w:rsidRDefault="00BB26EE" w:rsidP="006E6A04">
      <w:pPr>
        <w:numPr>
          <w:ilvl w:val="0"/>
          <w:numId w:val="7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</w:t>
      </w:r>
      <w:r w:rsidRPr="00D450B6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5</w:t>
      </w:r>
      <w:r w:rsidRPr="00D450B6">
        <w:rPr>
          <w:rFonts w:ascii="Times New Roman" w:hAnsi="Times New Roman"/>
          <w:b/>
        </w:rPr>
        <w:t xml:space="preserve"> мая 201</w:t>
      </w:r>
      <w:r w:rsidR="008D7813" w:rsidRPr="008D7813">
        <w:rPr>
          <w:rFonts w:ascii="Times New Roman" w:hAnsi="Times New Roman"/>
          <w:b/>
        </w:rPr>
        <w:t>5</w:t>
      </w:r>
      <w:r w:rsidRPr="00D450B6">
        <w:rPr>
          <w:rFonts w:ascii="Times New Roman" w:hAnsi="Times New Roman"/>
          <w:b/>
        </w:rPr>
        <w:t xml:space="preserve"> г.</w:t>
      </w:r>
      <w:r w:rsidRPr="00D450B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оплата организационного взноса.</w:t>
      </w:r>
    </w:p>
    <w:p w:rsidR="006E6A04" w:rsidRPr="00D450B6" w:rsidRDefault="006E6A04" w:rsidP="006E6A04">
      <w:pPr>
        <w:numPr>
          <w:ilvl w:val="0"/>
          <w:numId w:val="7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D450B6">
        <w:rPr>
          <w:rFonts w:ascii="Times New Roman" w:hAnsi="Times New Roman"/>
          <w:b/>
        </w:rPr>
        <w:t>22 мая 201</w:t>
      </w:r>
      <w:r w:rsidR="008D7813" w:rsidRPr="008D7813">
        <w:rPr>
          <w:rFonts w:ascii="Times New Roman" w:hAnsi="Times New Roman"/>
          <w:b/>
        </w:rPr>
        <w:t>5</w:t>
      </w:r>
      <w:r w:rsidRPr="00D450B6">
        <w:rPr>
          <w:rFonts w:ascii="Times New Roman" w:hAnsi="Times New Roman"/>
          <w:b/>
        </w:rPr>
        <w:t xml:space="preserve"> г.</w:t>
      </w:r>
      <w:r w:rsidRPr="00D450B6">
        <w:rPr>
          <w:rFonts w:ascii="Times New Roman" w:hAnsi="Times New Roman"/>
        </w:rPr>
        <w:t xml:space="preserve"> – </w:t>
      </w:r>
      <w:r w:rsidR="00A26F97">
        <w:rPr>
          <w:rFonts w:ascii="Times New Roman" w:hAnsi="Times New Roman"/>
        </w:rPr>
        <w:t>день проведения</w:t>
      </w:r>
      <w:r w:rsidRPr="00D450B6">
        <w:rPr>
          <w:rFonts w:ascii="Times New Roman" w:hAnsi="Times New Roman"/>
        </w:rPr>
        <w:t xml:space="preserve"> конференции.</w:t>
      </w:r>
    </w:p>
    <w:p w:rsidR="006E6A04" w:rsidRPr="00D450B6" w:rsidRDefault="006E6A04" w:rsidP="006E6A04">
      <w:pPr>
        <w:numPr>
          <w:ilvl w:val="0"/>
          <w:numId w:val="7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D450B6">
        <w:rPr>
          <w:rFonts w:ascii="Times New Roman" w:hAnsi="Times New Roman"/>
          <w:b/>
        </w:rPr>
        <w:t>ию</w:t>
      </w:r>
      <w:r w:rsidR="00A26F97">
        <w:rPr>
          <w:rFonts w:ascii="Times New Roman" w:hAnsi="Times New Roman"/>
          <w:b/>
        </w:rPr>
        <w:t>н</w:t>
      </w:r>
      <w:r w:rsidRPr="00D450B6">
        <w:rPr>
          <w:rFonts w:ascii="Times New Roman" w:hAnsi="Times New Roman"/>
          <w:b/>
        </w:rPr>
        <w:t>ь 201</w:t>
      </w:r>
      <w:r w:rsidR="008D7813" w:rsidRPr="008D7813">
        <w:rPr>
          <w:rFonts w:ascii="Times New Roman" w:hAnsi="Times New Roman"/>
          <w:b/>
        </w:rPr>
        <w:t>5</w:t>
      </w:r>
      <w:r w:rsidRPr="00D450B6">
        <w:rPr>
          <w:rFonts w:ascii="Times New Roman" w:hAnsi="Times New Roman"/>
          <w:b/>
        </w:rPr>
        <w:t xml:space="preserve"> г.</w:t>
      </w:r>
      <w:r w:rsidRPr="00D450B6">
        <w:rPr>
          <w:rFonts w:ascii="Times New Roman" w:hAnsi="Times New Roman"/>
        </w:rPr>
        <w:t xml:space="preserve"> – издание сборника статей.</w:t>
      </w:r>
    </w:p>
    <w:p w:rsidR="006E6A04" w:rsidRPr="00D450B6" w:rsidRDefault="00A26F97" w:rsidP="006E6A04">
      <w:pPr>
        <w:numPr>
          <w:ilvl w:val="0"/>
          <w:numId w:val="7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июль-</w:t>
      </w:r>
      <w:r w:rsidR="006E6A04" w:rsidRPr="00D450B6">
        <w:rPr>
          <w:rFonts w:ascii="Times New Roman" w:hAnsi="Times New Roman"/>
          <w:b/>
        </w:rPr>
        <w:t>август 201</w:t>
      </w:r>
      <w:r w:rsidR="008D7813" w:rsidRPr="008D7813">
        <w:rPr>
          <w:rFonts w:ascii="Times New Roman" w:hAnsi="Times New Roman"/>
          <w:b/>
        </w:rPr>
        <w:t>5</w:t>
      </w:r>
      <w:r w:rsidR="006E6A04" w:rsidRPr="00D450B6">
        <w:rPr>
          <w:rFonts w:ascii="Times New Roman" w:hAnsi="Times New Roman"/>
          <w:b/>
        </w:rPr>
        <w:t xml:space="preserve"> г.</w:t>
      </w:r>
      <w:r w:rsidR="006E6A04" w:rsidRPr="00D450B6">
        <w:rPr>
          <w:rFonts w:ascii="Times New Roman" w:hAnsi="Times New Roman"/>
        </w:rPr>
        <w:t xml:space="preserve"> – рассылка материалов конференции участникам.</w:t>
      </w:r>
    </w:p>
    <w:p w:rsidR="00E86FD8" w:rsidRPr="00D450B6" w:rsidRDefault="00E86FD8" w:rsidP="00A3367F">
      <w:pPr>
        <w:spacing w:before="120" w:after="0"/>
        <w:ind w:firstLine="567"/>
        <w:jc w:val="both"/>
        <w:rPr>
          <w:rFonts w:ascii="Times New Roman" w:hAnsi="Times New Roman"/>
        </w:rPr>
      </w:pPr>
      <w:proofErr w:type="gramStart"/>
      <w:r w:rsidRPr="00D450B6">
        <w:rPr>
          <w:rFonts w:ascii="Times New Roman" w:hAnsi="Times New Roman"/>
          <w:b/>
        </w:rPr>
        <w:t>Ответственный</w:t>
      </w:r>
      <w:proofErr w:type="gramEnd"/>
      <w:r w:rsidRPr="00D450B6">
        <w:rPr>
          <w:rFonts w:ascii="Times New Roman" w:hAnsi="Times New Roman"/>
          <w:b/>
        </w:rPr>
        <w:t xml:space="preserve"> за подготовку конференции</w:t>
      </w:r>
      <w:r w:rsidRPr="00D450B6">
        <w:rPr>
          <w:rFonts w:ascii="Times New Roman" w:hAnsi="Times New Roman"/>
        </w:rPr>
        <w:t>: Демида Жанна Леонидовна, за</w:t>
      </w:r>
      <w:r w:rsidR="006B1BC9" w:rsidRPr="00D450B6">
        <w:rPr>
          <w:rFonts w:ascii="Times New Roman" w:hAnsi="Times New Roman"/>
        </w:rPr>
        <w:t>меститель директора по учебно-</w:t>
      </w:r>
      <w:r w:rsidRPr="00D450B6">
        <w:rPr>
          <w:rFonts w:ascii="Times New Roman" w:hAnsi="Times New Roman"/>
        </w:rPr>
        <w:t>воспитательной и научной работе.</w:t>
      </w:r>
    </w:p>
    <w:p w:rsidR="008D7813" w:rsidRDefault="00E86FD8" w:rsidP="00A3367F">
      <w:pPr>
        <w:spacing w:before="120" w:after="0"/>
        <w:ind w:firstLine="567"/>
        <w:jc w:val="both"/>
        <w:rPr>
          <w:rFonts w:ascii="Times New Roman" w:hAnsi="Times New Roman"/>
        </w:rPr>
      </w:pPr>
      <w:r w:rsidRPr="00D450B6">
        <w:rPr>
          <w:rFonts w:ascii="Times New Roman" w:hAnsi="Times New Roman"/>
          <w:b/>
        </w:rPr>
        <w:t>Наш адрес</w:t>
      </w:r>
      <w:r w:rsidRPr="00D450B6">
        <w:rPr>
          <w:rFonts w:ascii="Times New Roman" w:hAnsi="Times New Roman"/>
        </w:rPr>
        <w:t>: 188230, Ленинградская область, г. Луга, пр. Володарского, д. 52А.</w:t>
      </w:r>
      <w:r w:rsidR="006E6A04" w:rsidRPr="00D450B6">
        <w:rPr>
          <w:rFonts w:ascii="Times New Roman" w:hAnsi="Times New Roman"/>
        </w:rPr>
        <w:t xml:space="preserve"> </w:t>
      </w:r>
    </w:p>
    <w:p w:rsidR="005B516E" w:rsidRDefault="006E6A04" w:rsidP="005B516E">
      <w:pPr>
        <w:spacing w:before="120" w:after="0"/>
        <w:ind w:firstLine="567"/>
        <w:jc w:val="both"/>
        <w:rPr>
          <w:rFonts w:ascii="Times New Roman" w:hAnsi="Times New Roman"/>
        </w:rPr>
      </w:pPr>
      <w:r w:rsidRPr="008D7813">
        <w:rPr>
          <w:rFonts w:ascii="Times New Roman" w:hAnsi="Times New Roman"/>
          <w:b/>
        </w:rPr>
        <w:t>Контактный телефон</w:t>
      </w:r>
      <w:r w:rsidRPr="00D450B6">
        <w:rPr>
          <w:rFonts w:ascii="Times New Roman" w:hAnsi="Times New Roman"/>
        </w:rPr>
        <w:t>: (81372)2-14-02</w:t>
      </w:r>
    </w:p>
    <w:p w:rsidR="006173E8" w:rsidRPr="005B516E" w:rsidRDefault="005B516E" w:rsidP="005B516E">
      <w:pPr>
        <w:spacing w:before="120" w:after="0"/>
        <w:ind w:firstLine="567"/>
        <w:jc w:val="both"/>
        <w:rPr>
          <w:rFonts w:ascii="Times New Roman" w:hAnsi="Times New Roman"/>
          <w:lang w:val="en-US"/>
        </w:rPr>
      </w:pPr>
      <w:proofErr w:type="gramStart"/>
      <w:r w:rsidRPr="005B516E">
        <w:rPr>
          <w:rFonts w:ascii="Times New Roman" w:hAnsi="Times New Roman"/>
          <w:b/>
        </w:rPr>
        <w:t>е</w:t>
      </w:r>
      <w:proofErr w:type="gramEnd"/>
      <w:r w:rsidRPr="005B516E">
        <w:rPr>
          <w:rFonts w:ascii="Times New Roman" w:hAnsi="Times New Roman"/>
          <w:b/>
          <w:lang w:val="en-US"/>
        </w:rPr>
        <w:t>-mail</w:t>
      </w:r>
      <w:r w:rsidRPr="005B516E">
        <w:rPr>
          <w:rFonts w:ascii="Times New Roman" w:hAnsi="Times New Roman"/>
          <w:lang w:val="en-US"/>
        </w:rPr>
        <w:t xml:space="preserve">: </w:t>
      </w:r>
      <w:hyperlink r:id="rId8" w:history="1">
        <w:r w:rsidRPr="00A26F97">
          <w:rPr>
            <w:rStyle w:val="a4"/>
            <w:rFonts w:ascii="Times New Roman" w:hAnsi="Times New Roman"/>
            <w:lang w:val="en-US"/>
          </w:rPr>
          <w:t>konf</w:t>
        </w:r>
        <w:r w:rsidRPr="005B516E">
          <w:rPr>
            <w:rStyle w:val="a4"/>
            <w:rFonts w:ascii="Times New Roman" w:hAnsi="Times New Roman"/>
            <w:lang w:val="en-US"/>
          </w:rPr>
          <w:t>-</w:t>
        </w:r>
        <w:r w:rsidRPr="00A26F97">
          <w:rPr>
            <w:rStyle w:val="a4"/>
            <w:rFonts w:ascii="Times New Roman" w:hAnsi="Times New Roman"/>
            <w:lang w:val="en-US"/>
          </w:rPr>
          <w:t>lilgu</w:t>
        </w:r>
        <w:r w:rsidRPr="005B516E">
          <w:rPr>
            <w:rStyle w:val="a4"/>
            <w:rFonts w:ascii="Times New Roman" w:hAnsi="Times New Roman"/>
            <w:lang w:val="en-US"/>
          </w:rPr>
          <w:t>@</w:t>
        </w:r>
        <w:r w:rsidRPr="00A26F97">
          <w:rPr>
            <w:rStyle w:val="a4"/>
            <w:rFonts w:ascii="Times New Roman" w:hAnsi="Times New Roman"/>
            <w:lang w:val="en-US"/>
          </w:rPr>
          <w:t>bk</w:t>
        </w:r>
        <w:r w:rsidRPr="005B516E">
          <w:rPr>
            <w:rStyle w:val="a4"/>
            <w:rFonts w:ascii="Times New Roman" w:hAnsi="Times New Roman"/>
            <w:lang w:val="en-US"/>
          </w:rPr>
          <w:t>.</w:t>
        </w:r>
        <w:r w:rsidRPr="00A26F97">
          <w:rPr>
            <w:rStyle w:val="a4"/>
            <w:rFonts w:ascii="Times New Roman" w:hAnsi="Times New Roman"/>
            <w:lang w:val="en-US"/>
          </w:rPr>
          <w:t>ru</w:t>
        </w:r>
      </w:hyperlink>
    </w:p>
    <w:p w:rsidR="005B516E" w:rsidRPr="005B516E" w:rsidRDefault="005B516E" w:rsidP="005B516E">
      <w:pPr>
        <w:spacing w:before="120" w:after="0"/>
        <w:ind w:firstLine="567"/>
        <w:jc w:val="both"/>
        <w:rPr>
          <w:rFonts w:ascii="Times New Roman" w:hAnsi="Times New Roman"/>
          <w:lang w:val="en-US"/>
        </w:rPr>
      </w:pPr>
    </w:p>
    <w:p w:rsidR="008D7813" w:rsidRPr="002B41DD" w:rsidRDefault="008D7813" w:rsidP="008D7813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2B41DD">
        <w:rPr>
          <w:rFonts w:ascii="Times New Roman" w:hAnsi="Times New Roman"/>
          <w:b/>
          <w:i/>
        </w:rPr>
        <w:t>Надеемся, что наше сотрудничество будет плодотворным!</w:t>
      </w:r>
    </w:p>
    <w:p w:rsidR="006173E8" w:rsidRPr="00D450B6" w:rsidRDefault="006173E8" w:rsidP="00DE717E">
      <w:pPr>
        <w:spacing w:after="0"/>
        <w:jc w:val="both"/>
        <w:rPr>
          <w:rFonts w:ascii="Times New Roman" w:hAnsi="Times New Roman"/>
        </w:rPr>
      </w:pPr>
    </w:p>
    <w:p w:rsidR="006173E8" w:rsidRPr="00D450B6" w:rsidRDefault="00564117" w:rsidP="00564117">
      <w:pPr>
        <w:spacing w:after="0"/>
        <w:jc w:val="right"/>
        <w:rPr>
          <w:rFonts w:ascii="Times New Roman" w:hAnsi="Times New Roman"/>
          <w:b/>
        </w:rPr>
      </w:pPr>
      <w:r w:rsidRPr="00D450B6">
        <w:rPr>
          <w:rFonts w:ascii="Times New Roman" w:hAnsi="Times New Roman"/>
          <w:b/>
        </w:rPr>
        <w:t>ОРГКОМИТЕТ</w:t>
      </w:r>
    </w:p>
    <w:sectPr w:rsidR="006173E8" w:rsidRPr="00D450B6" w:rsidSect="00D450B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C02" w:rsidRDefault="00FF3C02">
      <w:r>
        <w:separator/>
      </w:r>
    </w:p>
  </w:endnote>
  <w:endnote w:type="continuationSeparator" w:id="0">
    <w:p w:rsidR="00FF3C02" w:rsidRDefault="00FF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C02" w:rsidRDefault="00FF3C02">
      <w:r>
        <w:separator/>
      </w:r>
    </w:p>
  </w:footnote>
  <w:footnote w:type="continuationSeparator" w:id="0">
    <w:p w:rsidR="00FF3C02" w:rsidRDefault="00FF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829B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A60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7606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FE35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B646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D68A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225E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EE72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6E5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3AA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3027EB"/>
    <w:multiLevelType w:val="hybridMultilevel"/>
    <w:tmpl w:val="DEFAC1F6"/>
    <w:lvl w:ilvl="0" w:tplc="D16003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D601B5"/>
    <w:multiLevelType w:val="hybridMultilevel"/>
    <w:tmpl w:val="E676B986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88792E"/>
    <w:multiLevelType w:val="hybridMultilevel"/>
    <w:tmpl w:val="8BD0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15400"/>
    <w:multiLevelType w:val="hybridMultilevel"/>
    <w:tmpl w:val="731ED2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58F1552"/>
    <w:multiLevelType w:val="multilevel"/>
    <w:tmpl w:val="DA5A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03007A"/>
    <w:multiLevelType w:val="hybridMultilevel"/>
    <w:tmpl w:val="EF96D9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D091A15"/>
    <w:multiLevelType w:val="multilevel"/>
    <w:tmpl w:val="14F8D208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16"/>
  </w:num>
  <w:num w:numId="5">
    <w:abstractNumId w:val="11"/>
  </w:num>
  <w:num w:numId="6">
    <w:abstractNumId w:val="13"/>
  </w:num>
  <w:num w:numId="7">
    <w:abstractNumId w:val="15"/>
  </w:num>
  <w:num w:numId="8">
    <w:abstractNumId w:val="12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8A"/>
    <w:rsid w:val="0007486B"/>
    <w:rsid w:val="00091489"/>
    <w:rsid w:val="000E36D7"/>
    <w:rsid w:val="00146439"/>
    <w:rsid w:val="001A7086"/>
    <w:rsid w:val="0023089B"/>
    <w:rsid w:val="0023454B"/>
    <w:rsid w:val="002506E9"/>
    <w:rsid w:val="00287E58"/>
    <w:rsid w:val="002A448A"/>
    <w:rsid w:val="002C7BE2"/>
    <w:rsid w:val="003256DB"/>
    <w:rsid w:val="00347A47"/>
    <w:rsid w:val="003C6C37"/>
    <w:rsid w:val="003F5374"/>
    <w:rsid w:val="00404E57"/>
    <w:rsid w:val="00411BA1"/>
    <w:rsid w:val="00435D47"/>
    <w:rsid w:val="004D3263"/>
    <w:rsid w:val="0050276F"/>
    <w:rsid w:val="00531291"/>
    <w:rsid w:val="00564117"/>
    <w:rsid w:val="00564C3F"/>
    <w:rsid w:val="00593C48"/>
    <w:rsid w:val="005B516E"/>
    <w:rsid w:val="005D3762"/>
    <w:rsid w:val="005D38BC"/>
    <w:rsid w:val="005F3332"/>
    <w:rsid w:val="006173E8"/>
    <w:rsid w:val="00622111"/>
    <w:rsid w:val="00645BA1"/>
    <w:rsid w:val="0065277D"/>
    <w:rsid w:val="00653348"/>
    <w:rsid w:val="006A53B0"/>
    <w:rsid w:val="006A7548"/>
    <w:rsid w:val="006B1BC9"/>
    <w:rsid w:val="006E6A04"/>
    <w:rsid w:val="007132BF"/>
    <w:rsid w:val="00744105"/>
    <w:rsid w:val="00767277"/>
    <w:rsid w:val="00770B02"/>
    <w:rsid w:val="00816EE8"/>
    <w:rsid w:val="00865115"/>
    <w:rsid w:val="008D2F73"/>
    <w:rsid w:val="008D7813"/>
    <w:rsid w:val="00A26F97"/>
    <w:rsid w:val="00A3367F"/>
    <w:rsid w:val="00A5746A"/>
    <w:rsid w:val="00B37334"/>
    <w:rsid w:val="00B46CD5"/>
    <w:rsid w:val="00B55C6A"/>
    <w:rsid w:val="00BB26EE"/>
    <w:rsid w:val="00BC5273"/>
    <w:rsid w:val="00C8064B"/>
    <w:rsid w:val="00CB5FFC"/>
    <w:rsid w:val="00CC0FB2"/>
    <w:rsid w:val="00CF1F01"/>
    <w:rsid w:val="00D059B7"/>
    <w:rsid w:val="00D450B6"/>
    <w:rsid w:val="00D64327"/>
    <w:rsid w:val="00D659C8"/>
    <w:rsid w:val="00D668F6"/>
    <w:rsid w:val="00D676A1"/>
    <w:rsid w:val="00D70875"/>
    <w:rsid w:val="00D7096A"/>
    <w:rsid w:val="00D844E2"/>
    <w:rsid w:val="00DB21FF"/>
    <w:rsid w:val="00DB2523"/>
    <w:rsid w:val="00DB6960"/>
    <w:rsid w:val="00DE717E"/>
    <w:rsid w:val="00DF0000"/>
    <w:rsid w:val="00DF6E08"/>
    <w:rsid w:val="00E1425F"/>
    <w:rsid w:val="00E2088E"/>
    <w:rsid w:val="00E219BC"/>
    <w:rsid w:val="00E43C80"/>
    <w:rsid w:val="00E86FD8"/>
    <w:rsid w:val="00EA0CA6"/>
    <w:rsid w:val="00EF0BB7"/>
    <w:rsid w:val="00F048A4"/>
    <w:rsid w:val="00F055FE"/>
    <w:rsid w:val="00F26542"/>
    <w:rsid w:val="00F32B73"/>
    <w:rsid w:val="00FB08C3"/>
    <w:rsid w:val="00FC4489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25F"/>
    <w:pPr>
      <w:ind w:left="720"/>
      <w:contextualSpacing/>
    </w:pPr>
  </w:style>
  <w:style w:type="character" w:styleId="a4">
    <w:name w:val="Hyperlink"/>
    <w:uiPriority w:val="99"/>
    <w:unhideWhenUsed/>
    <w:rsid w:val="006A53B0"/>
    <w:rPr>
      <w:color w:val="0000FF"/>
      <w:u w:val="single"/>
    </w:rPr>
  </w:style>
  <w:style w:type="table" w:styleId="a5">
    <w:name w:val="Table Grid"/>
    <w:basedOn w:val="a1"/>
    <w:uiPriority w:val="59"/>
    <w:rsid w:val="00DE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3256D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256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256DB"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rsid w:val="006B1BC9"/>
    <w:rPr>
      <w:sz w:val="20"/>
      <w:szCs w:val="20"/>
    </w:rPr>
  </w:style>
  <w:style w:type="character" w:styleId="aa">
    <w:name w:val="footnote reference"/>
    <w:semiHidden/>
    <w:rsid w:val="006B1BC9"/>
    <w:rPr>
      <w:vertAlign w:val="superscript"/>
    </w:rPr>
  </w:style>
  <w:style w:type="paragraph" w:styleId="ab">
    <w:name w:val="Normal (Web)"/>
    <w:basedOn w:val="a"/>
    <w:rsid w:val="00816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16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6EE8"/>
  </w:style>
  <w:style w:type="character" w:customStyle="1" w:styleId="s8">
    <w:name w:val="s8"/>
    <w:basedOn w:val="a0"/>
    <w:rsid w:val="00531291"/>
  </w:style>
  <w:style w:type="character" w:customStyle="1" w:styleId="s1">
    <w:name w:val="s1"/>
    <w:basedOn w:val="a0"/>
    <w:rsid w:val="00531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25F"/>
    <w:pPr>
      <w:ind w:left="720"/>
      <w:contextualSpacing/>
    </w:pPr>
  </w:style>
  <w:style w:type="character" w:styleId="a4">
    <w:name w:val="Hyperlink"/>
    <w:uiPriority w:val="99"/>
    <w:unhideWhenUsed/>
    <w:rsid w:val="006A53B0"/>
    <w:rPr>
      <w:color w:val="0000FF"/>
      <w:u w:val="single"/>
    </w:rPr>
  </w:style>
  <w:style w:type="table" w:styleId="a5">
    <w:name w:val="Table Grid"/>
    <w:basedOn w:val="a1"/>
    <w:uiPriority w:val="59"/>
    <w:rsid w:val="00DE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3256D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256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256DB"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rsid w:val="006B1BC9"/>
    <w:rPr>
      <w:sz w:val="20"/>
      <w:szCs w:val="20"/>
    </w:rPr>
  </w:style>
  <w:style w:type="character" w:styleId="aa">
    <w:name w:val="footnote reference"/>
    <w:semiHidden/>
    <w:rsid w:val="006B1BC9"/>
    <w:rPr>
      <w:vertAlign w:val="superscript"/>
    </w:rPr>
  </w:style>
  <w:style w:type="paragraph" w:styleId="ab">
    <w:name w:val="Normal (Web)"/>
    <w:basedOn w:val="a"/>
    <w:rsid w:val="00816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16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6EE8"/>
  </w:style>
  <w:style w:type="character" w:customStyle="1" w:styleId="s8">
    <w:name w:val="s8"/>
    <w:basedOn w:val="a0"/>
    <w:rsid w:val="00531291"/>
  </w:style>
  <w:style w:type="character" w:customStyle="1" w:styleId="s1">
    <w:name w:val="s1"/>
    <w:basedOn w:val="a0"/>
    <w:rsid w:val="00531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-lilgu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6811</CharactersWithSpaces>
  <SharedDoc>false</SharedDoc>
  <HLinks>
    <vt:vector size="6" baseType="variant">
      <vt:variant>
        <vt:i4>1900666</vt:i4>
      </vt:variant>
      <vt:variant>
        <vt:i4>0</vt:i4>
      </vt:variant>
      <vt:variant>
        <vt:i4>0</vt:i4>
      </vt:variant>
      <vt:variant>
        <vt:i4>5</vt:i4>
      </vt:variant>
      <vt:variant>
        <vt:lpwstr>mailto:konf-lilgu@bk.ru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info</cp:lastModifiedBy>
  <cp:revision>2</cp:revision>
  <cp:lastPrinted>2014-02-27T14:00:00Z</cp:lastPrinted>
  <dcterms:created xsi:type="dcterms:W3CDTF">2018-02-20T06:15:00Z</dcterms:created>
  <dcterms:modified xsi:type="dcterms:W3CDTF">2018-02-20T06:15:00Z</dcterms:modified>
</cp:coreProperties>
</file>